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0CA" w:rsidRDefault="00A57ED3">
      <w:pPr>
        <w:widowControl/>
        <w:shd w:val="clear" w:color="auto" w:fill="FFFFFF"/>
        <w:spacing w:line="480" w:lineRule="exact"/>
        <w:rPr>
          <w:rFonts w:ascii="仿宋" w:hAnsi="仿宋" w:cs="仿宋"/>
          <w:sz w:val="28"/>
          <w:szCs w:val="28"/>
        </w:rPr>
      </w:pPr>
      <w:bookmarkStart w:id="0" w:name="_GoBack"/>
      <w:bookmarkEnd w:id="0"/>
      <w:r>
        <w:rPr>
          <w:rFonts w:ascii="仿宋" w:hAnsi="仿宋" w:cs="仿宋" w:hint="eastAsia"/>
          <w:sz w:val="28"/>
          <w:szCs w:val="28"/>
        </w:rPr>
        <w:t>附件2：</w:t>
      </w:r>
    </w:p>
    <w:p w:rsidR="001660CA" w:rsidRDefault="00A57ED3">
      <w:pPr>
        <w:pStyle w:val="0"/>
        <w:rPr>
          <w:rFonts w:ascii="宋体" w:hAnsi="宋体" w:cs="宋体"/>
          <w:bCs/>
        </w:rPr>
      </w:pPr>
      <w:r>
        <w:rPr>
          <w:rFonts w:ascii="宋体" w:hAnsi="宋体" w:cs="宋体" w:hint="eastAsia"/>
          <w:bCs/>
        </w:rPr>
        <w:t>2019级财务管理专业人才培养方案</w:t>
      </w:r>
    </w:p>
    <w:p w:rsidR="001660CA" w:rsidRDefault="00A57ED3" w:rsidP="00B1694E">
      <w:pPr>
        <w:widowControl/>
        <w:shd w:val="clear" w:color="auto" w:fill="FFFFFF"/>
        <w:spacing w:line="480" w:lineRule="exact"/>
        <w:ind w:firstLineChars="200" w:firstLine="779"/>
        <w:jc w:val="center"/>
        <w:rPr>
          <w:rFonts w:ascii="宋体" w:hAnsi="宋体" w:cs="宋体"/>
          <w:kern w:val="0"/>
        </w:rPr>
      </w:pPr>
      <w:r>
        <w:rPr>
          <w:rFonts w:ascii="宋体" w:hAnsi="宋体" w:cs="宋体" w:hint="eastAsia"/>
          <w:b/>
          <w:kern w:val="0"/>
          <w:sz w:val="36"/>
          <w:szCs w:val="36"/>
        </w:rPr>
        <w:t> </w:t>
      </w:r>
    </w:p>
    <w:p w:rsidR="001660CA" w:rsidRDefault="00A57ED3">
      <w:pPr>
        <w:pStyle w:val="1"/>
      </w:pPr>
      <w:r>
        <w:rPr>
          <w:rFonts w:hint="eastAsia"/>
        </w:rPr>
        <w:t>一、</w:t>
      </w:r>
      <w:r>
        <w:rPr>
          <w:rFonts w:hint="eastAsia"/>
        </w:rPr>
        <w:tab/>
      </w:r>
      <w:r>
        <w:rPr>
          <w:rFonts w:hint="eastAsia"/>
        </w:rPr>
        <w:t>专业名称及代码</w:t>
      </w:r>
    </w:p>
    <w:p w:rsidR="001660CA" w:rsidRDefault="00A57ED3">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专业名称：财务管理</w:t>
      </w:r>
    </w:p>
    <w:p w:rsidR="001660CA" w:rsidRDefault="00A57ED3">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w:t>
      </w:r>
      <w:r>
        <w:rPr>
          <w:rFonts w:ascii="仿宋" w:hAnsi="仿宋" w:cs="宋体"/>
          <w:kern w:val="0"/>
        </w:rPr>
        <w:t>6</w:t>
      </w:r>
      <w:r>
        <w:rPr>
          <w:rFonts w:ascii="仿宋" w:hAnsi="仿宋" w:cs="宋体" w:hint="eastAsia"/>
          <w:kern w:val="0"/>
        </w:rPr>
        <w:t>30301</w:t>
      </w:r>
    </w:p>
    <w:p w:rsidR="001660CA" w:rsidRDefault="00A57ED3">
      <w:pPr>
        <w:pStyle w:val="1"/>
        <w:numPr>
          <w:ilvl w:val="0"/>
          <w:numId w:val="1"/>
        </w:numPr>
      </w:pPr>
      <w:r>
        <w:rPr>
          <w:rFonts w:hint="eastAsia"/>
        </w:rPr>
        <w:t>入学要求</w:t>
      </w:r>
    </w:p>
    <w:p w:rsidR="001660CA" w:rsidRDefault="00A57ED3">
      <w:pPr>
        <w:ind w:firstLine="420"/>
      </w:pPr>
      <w:r>
        <w:rPr>
          <w:rFonts w:hint="eastAsia"/>
        </w:rPr>
        <w:t>高中阶段教育毕业生或具有同等学力者。</w:t>
      </w:r>
    </w:p>
    <w:p w:rsidR="001660CA" w:rsidRDefault="00A57ED3">
      <w:pPr>
        <w:pStyle w:val="1"/>
        <w:numPr>
          <w:ilvl w:val="0"/>
          <w:numId w:val="1"/>
        </w:numPr>
      </w:pPr>
      <w:r>
        <w:rPr>
          <w:rFonts w:hint="eastAsia"/>
        </w:rPr>
        <w:t>修业年限</w:t>
      </w:r>
    </w:p>
    <w:p w:rsidR="001660CA" w:rsidRDefault="00A57ED3">
      <w:pPr>
        <w:ind w:firstLine="420"/>
      </w:pPr>
      <w:r>
        <w:rPr>
          <w:rStyle w:val="20"/>
          <w:rFonts w:hint="eastAsia"/>
        </w:rPr>
        <w:t xml:space="preserve">1. </w:t>
      </w:r>
      <w:r>
        <w:rPr>
          <w:rStyle w:val="20"/>
          <w:rFonts w:hint="eastAsia"/>
        </w:rPr>
        <w:t>基本学制：</w:t>
      </w:r>
      <w:r>
        <w:rPr>
          <w:rFonts w:hint="eastAsia"/>
        </w:rPr>
        <w:t>3</w:t>
      </w:r>
      <w:r>
        <w:rPr>
          <w:rFonts w:hint="eastAsia"/>
        </w:rPr>
        <w:t>年</w:t>
      </w:r>
    </w:p>
    <w:p w:rsidR="001660CA" w:rsidRDefault="00A57ED3">
      <w:pPr>
        <w:ind w:firstLine="420"/>
      </w:pPr>
      <w:r>
        <w:rPr>
          <w:rStyle w:val="20"/>
          <w:rFonts w:hint="eastAsia"/>
        </w:rPr>
        <w:t xml:space="preserve">2. </w:t>
      </w:r>
      <w:r>
        <w:rPr>
          <w:rStyle w:val="20"/>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1660CA" w:rsidRDefault="00A57ED3">
      <w:pPr>
        <w:pStyle w:val="1"/>
      </w:pPr>
      <w:r>
        <w:rPr>
          <w:rFonts w:hint="eastAsia"/>
        </w:rPr>
        <w:t>四、职业面向</w:t>
      </w:r>
    </w:p>
    <w:tbl>
      <w:tblPr>
        <w:tblpPr w:leftFromText="180" w:rightFromText="180" w:vertAnchor="text" w:horzAnchor="margin" w:tblpXSpec="center" w:tblpY="67"/>
        <w:tblW w:w="8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34"/>
        <w:gridCol w:w="1134"/>
        <w:gridCol w:w="1134"/>
        <w:gridCol w:w="1842"/>
        <w:gridCol w:w="2184"/>
      </w:tblGrid>
      <w:tr w:rsidR="001660CA">
        <w:trPr>
          <w:trHeight w:hRule="exact" w:val="1140"/>
        </w:trPr>
        <w:tc>
          <w:tcPr>
            <w:tcW w:w="1101" w:type="dxa"/>
            <w:vAlign w:val="center"/>
          </w:tcPr>
          <w:p w:rsidR="001660CA" w:rsidRDefault="00A57ED3">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1660CA" w:rsidRDefault="00A57ED3">
            <w:pPr>
              <w:spacing w:line="360" w:lineRule="exact"/>
              <w:jc w:val="center"/>
              <w:rPr>
                <w:rFonts w:ascii="仿宋" w:hAnsi="仿宋" w:cs="仿宋"/>
                <w:bCs/>
                <w:kern w:val="0"/>
              </w:rPr>
            </w:pPr>
            <w:r>
              <w:rPr>
                <w:rFonts w:ascii="仿宋" w:hAnsi="仿宋" w:cs="仿宋" w:hint="eastAsia"/>
                <w:bCs/>
                <w:kern w:val="0"/>
              </w:rPr>
              <w:t>所属专业类</w:t>
            </w:r>
          </w:p>
          <w:p w:rsidR="001660CA" w:rsidRDefault="00A57ED3">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1660CA" w:rsidRDefault="00A57ED3">
            <w:pPr>
              <w:spacing w:line="360" w:lineRule="exact"/>
              <w:jc w:val="center"/>
              <w:rPr>
                <w:rFonts w:ascii="仿宋" w:hAnsi="仿宋" w:cs="仿宋"/>
                <w:bCs/>
                <w:kern w:val="0"/>
              </w:rPr>
            </w:pPr>
            <w:r>
              <w:rPr>
                <w:rFonts w:ascii="仿宋" w:hAnsi="仿宋" w:cs="仿宋" w:hint="eastAsia"/>
                <w:bCs/>
                <w:kern w:val="0"/>
              </w:rPr>
              <w:t>对应</w:t>
            </w:r>
          </w:p>
          <w:p w:rsidR="001660CA" w:rsidRDefault="00A57ED3">
            <w:pPr>
              <w:spacing w:line="360" w:lineRule="exact"/>
              <w:jc w:val="center"/>
              <w:rPr>
                <w:rFonts w:ascii="仿宋" w:hAnsi="仿宋" w:cs="仿宋"/>
                <w:bCs/>
                <w:kern w:val="0"/>
              </w:rPr>
            </w:pPr>
            <w:r>
              <w:rPr>
                <w:rFonts w:ascii="仿宋" w:hAnsi="仿宋" w:cs="仿宋" w:hint="eastAsia"/>
                <w:bCs/>
                <w:kern w:val="0"/>
              </w:rPr>
              <w:t>行业</w:t>
            </w:r>
          </w:p>
          <w:p w:rsidR="001660CA" w:rsidRDefault="00A57ED3">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1660CA" w:rsidRDefault="00A57ED3">
            <w:pPr>
              <w:spacing w:line="360" w:lineRule="exact"/>
              <w:jc w:val="center"/>
              <w:rPr>
                <w:rFonts w:ascii="仿宋" w:hAnsi="仿宋" w:cs="仿宋"/>
                <w:bCs/>
                <w:kern w:val="0"/>
              </w:rPr>
            </w:pPr>
            <w:r>
              <w:rPr>
                <w:rFonts w:ascii="仿宋" w:hAnsi="仿宋" w:cs="仿宋" w:hint="eastAsia"/>
                <w:bCs/>
                <w:kern w:val="0"/>
              </w:rPr>
              <w:t>主要职业类别</w:t>
            </w:r>
          </w:p>
          <w:p w:rsidR="001660CA" w:rsidRDefault="00A57ED3">
            <w:pPr>
              <w:spacing w:line="360" w:lineRule="exact"/>
              <w:jc w:val="center"/>
              <w:rPr>
                <w:rFonts w:ascii="仿宋" w:hAnsi="仿宋" w:cs="仿宋"/>
                <w:bCs/>
                <w:kern w:val="0"/>
              </w:rPr>
            </w:pPr>
            <w:r>
              <w:rPr>
                <w:rFonts w:ascii="仿宋" w:hAnsi="仿宋" w:cs="仿宋" w:hint="eastAsia"/>
                <w:bCs/>
                <w:kern w:val="0"/>
              </w:rPr>
              <w:t>（代码）</w:t>
            </w:r>
          </w:p>
        </w:tc>
        <w:tc>
          <w:tcPr>
            <w:tcW w:w="1842" w:type="dxa"/>
            <w:vAlign w:val="center"/>
          </w:tcPr>
          <w:p w:rsidR="001660CA" w:rsidRDefault="00A57ED3">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2184" w:type="dxa"/>
            <w:vAlign w:val="center"/>
          </w:tcPr>
          <w:p w:rsidR="001660CA" w:rsidRDefault="00A57ED3">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1660CA">
        <w:trPr>
          <w:trHeight w:hRule="exact" w:val="945"/>
        </w:trPr>
        <w:tc>
          <w:tcPr>
            <w:tcW w:w="1101" w:type="dxa"/>
            <w:vAlign w:val="center"/>
          </w:tcPr>
          <w:p w:rsidR="001660CA" w:rsidRDefault="00A57ED3">
            <w:pPr>
              <w:spacing w:line="240" w:lineRule="auto"/>
              <w:rPr>
                <w:rFonts w:cs="Tahoma"/>
                <w:bCs/>
                <w:kern w:val="0"/>
              </w:rPr>
            </w:pPr>
            <w:r>
              <w:rPr>
                <w:rFonts w:ascii="仿宋" w:hAnsi="仿宋" w:cs="Tahoma" w:hint="eastAsia"/>
                <w:bCs/>
                <w:kern w:val="0"/>
              </w:rPr>
              <w:t>6303</w:t>
            </w:r>
          </w:p>
        </w:tc>
        <w:tc>
          <w:tcPr>
            <w:tcW w:w="1134" w:type="dxa"/>
            <w:vAlign w:val="center"/>
          </w:tcPr>
          <w:p w:rsidR="001660CA" w:rsidRDefault="00A57ED3">
            <w:pPr>
              <w:spacing w:line="240" w:lineRule="auto"/>
              <w:rPr>
                <w:rFonts w:cs="Tahoma"/>
                <w:bCs/>
                <w:kern w:val="0"/>
              </w:rPr>
            </w:pPr>
            <w:r>
              <w:rPr>
                <w:rFonts w:ascii="仿宋" w:hAnsi="仿宋" w:cs="Tahoma" w:hint="eastAsia"/>
                <w:bCs/>
                <w:kern w:val="0"/>
              </w:rPr>
              <w:t>630301</w:t>
            </w:r>
          </w:p>
        </w:tc>
        <w:tc>
          <w:tcPr>
            <w:tcW w:w="1134" w:type="dxa"/>
            <w:vAlign w:val="center"/>
          </w:tcPr>
          <w:p w:rsidR="001660CA" w:rsidRDefault="00A57ED3">
            <w:pPr>
              <w:spacing w:line="240" w:lineRule="auto"/>
              <w:jc w:val="center"/>
              <w:rPr>
                <w:rFonts w:cs="Tahoma"/>
                <w:bCs/>
                <w:kern w:val="0"/>
              </w:rPr>
            </w:pPr>
            <w:r>
              <w:rPr>
                <w:rFonts w:ascii="仿宋" w:hAnsi="仿宋" w:cs="Tahoma" w:hint="eastAsia"/>
                <w:bCs/>
                <w:kern w:val="0"/>
              </w:rPr>
              <w:t>7241</w:t>
            </w:r>
          </w:p>
        </w:tc>
        <w:tc>
          <w:tcPr>
            <w:tcW w:w="1134" w:type="dxa"/>
            <w:vAlign w:val="center"/>
          </w:tcPr>
          <w:p w:rsidR="001660CA" w:rsidRDefault="00A57ED3">
            <w:pPr>
              <w:spacing w:line="240" w:lineRule="auto"/>
              <w:rPr>
                <w:rFonts w:cs="Tahoma"/>
                <w:bCs/>
                <w:kern w:val="0"/>
              </w:rPr>
            </w:pPr>
            <w:r>
              <w:rPr>
                <w:rFonts w:ascii="仿宋" w:hAnsi="仿宋" w:cs="Tahoma" w:hint="eastAsia"/>
                <w:bCs/>
                <w:kern w:val="0"/>
              </w:rPr>
              <w:t>20603</w:t>
            </w:r>
          </w:p>
        </w:tc>
        <w:tc>
          <w:tcPr>
            <w:tcW w:w="1842" w:type="dxa"/>
            <w:vAlign w:val="center"/>
          </w:tcPr>
          <w:p w:rsidR="001660CA" w:rsidRDefault="00A57ED3">
            <w:pPr>
              <w:spacing w:line="240" w:lineRule="auto"/>
              <w:rPr>
                <w:rFonts w:cs="Tahoma"/>
                <w:bCs/>
                <w:kern w:val="0"/>
              </w:rPr>
            </w:pPr>
            <w:r>
              <w:rPr>
                <w:rFonts w:ascii="仿宋" w:hAnsi="仿宋" w:hint="eastAsia"/>
              </w:rPr>
              <w:t>财务管理、管理会计、出纳、会计核算</w:t>
            </w:r>
          </w:p>
        </w:tc>
        <w:tc>
          <w:tcPr>
            <w:tcW w:w="2184" w:type="dxa"/>
            <w:vAlign w:val="center"/>
          </w:tcPr>
          <w:p w:rsidR="001660CA" w:rsidRDefault="00A57ED3">
            <w:pPr>
              <w:spacing w:line="240" w:lineRule="auto"/>
              <w:rPr>
                <w:rFonts w:cs="Tahoma"/>
                <w:bCs/>
                <w:kern w:val="0"/>
              </w:rPr>
            </w:pPr>
            <w:r>
              <w:rPr>
                <w:rFonts w:ascii="仿宋" w:hAnsi="仿宋" w:hint="eastAsia"/>
              </w:rPr>
              <w:t>助理会计师</w:t>
            </w:r>
          </w:p>
        </w:tc>
      </w:tr>
      <w:tr w:rsidR="001660CA">
        <w:trPr>
          <w:trHeight w:hRule="exact" w:val="945"/>
        </w:trPr>
        <w:tc>
          <w:tcPr>
            <w:tcW w:w="1101" w:type="dxa"/>
            <w:vAlign w:val="center"/>
          </w:tcPr>
          <w:p w:rsidR="001660CA" w:rsidRDefault="00A57ED3">
            <w:pPr>
              <w:spacing w:line="240" w:lineRule="auto"/>
              <w:rPr>
                <w:rFonts w:cs="Tahoma"/>
                <w:bCs/>
                <w:kern w:val="0"/>
              </w:rPr>
            </w:pPr>
            <w:r>
              <w:rPr>
                <w:rFonts w:ascii="仿宋" w:hAnsi="仿宋" w:hint="eastAsia"/>
              </w:rPr>
              <w:t>6303</w:t>
            </w:r>
          </w:p>
        </w:tc>
        <w:tc>
          <w:tcPr>
            <w:tcW w:w="1134" w:type="dxa"/>
            <w:vAlign w:val="center"/>
          </w:tcPr>
          <w:p w:rsidR="001660CA" w:rsidRDefault="00A57ED3">
            <w:pPr>
              <w:spacing w:line="240" w:lineRule="auto"/>
              <w:rPr>
                <w:rFonts w:cs="Tahoma"/>
                <w:bCs/>
                <w:kern w:val="0"/>
              </w:rPr>
            </w:pPr>
            <w:r>
              <w:rPr>
                <w:rFonts w:ascii="仿宋" w:hAnsi="仿宋" w:cs="Tahoma" w:hint="eastAsia"/>
                <w:bCs/>
                <w:kern w:val="0"/>
              </w:rPr>
              <w:t>630301</w:t>
            </w:r>
          </w:p>
        </w:tc>
        <w:tc>
          <w:tcPr>
            <w:tcW w:w="1134" w:type="dxa"/>
            <w:vAlign w:val="center"/>
          </w:tcPr>
          <w:p w:rsidR="001660CA" w:rsidRDefault="00A57ED3">
            <w:pPr>
              <w:spacing w:line="240" w:lineRule="auto"/>
              <w:jc w:val="center"/>
              <w:rPr>
                <w:rFonts w:cs="Tahoma"/>
                <w:bCs/>
                <w:kern w:val="0"/>
              </w:rPr>
            </w:pPr>
            <w:r>
              <w:rPr>
                <w:rFonts w:ascii="仿宋" w:hAnsi="仿宋" w:cs="Tahoma" w:hint="eastAsia"/>
                <w:bCs/>
                <w:kern w:val="0"/>
              </w:rPr>
              <w:t>7241</w:t>
            </w:r>
          </w:p>
        </w:tc>
        <w:tc>
          <w:tcPr>
            <w:tcW w:w="1134" w:type="dxa"/>
            <w:vAlign w:val="center"/>
          </w:tcPr>
          <w:p w:rsidR="001660CA" w:rsidRDefault="00A57ED3">
            <w:pPr>
              <w:spacing w:line="240" w:lineRule="auto"/>
              <w:rPr>
                <w:rFonts w:cs="Tahoma"/>
                <w:bCs/>
                <w:kern w:val="0"/>
              </w:rPr>
            </w:pPr>
            <w:r>
              <w:rPr>
                <w:rFonts w:ascii="仿宋" w:hAnsi="仿宋" w:cs="Tahoma" w:hint="eastAsia"/>
                <w:bCs/>
                <w:kern w:val="0"/>
              </w:rPr>
              <w:t>20604</w:t>
            </w:r>
          </w:p>
        </w:tc>
        <w:tc>
          <w:tcPr>
            <w:tcW w:w="1842" w:type="dxa"/>
            <w:vAlign w:val="center"/>
          </w:tcPr>
          <w:p w:rsidR="001660CA" w:rsidRDefault="00A57ED3">
            <w:pPr>
              <w:spacing w:line="240" w:lineRule="auto"/>
              <w:rPr>
                <w:rFonts w:cs="Tahoma"/>
                <w:bCs/>
                <w:kern w:val="0"/>
              </w:rPr>
            </w:pPr>
            <w:r>
              <w:rPr>
                <w:rFonts w:ascii="仿宋" w:hAnsi="仿宋" w:hint="eastAsia"/>
              </w:rPr>
              <w:t>审计</w:t>
            </w:r>
          </w:p>
        </w:tc>
        <w:tc>
          <w:tcPr>
            <w:tcW w:w="2184" w:type="dxa"/>
            <w:vAlign w:val="center"/>
          </w:tcPr>
          <w:p w:rsidR="001660CA" w:rsidRDefault="00A57ED3">
            <w:pPr>
              <w:spacing w:line="240" w:lineRule="auto"/>
              <w:rPr>
                <w:rFonts w:cs="Tahoma"/>
                <w:bCs/>
                <w:kern w:val="0"/>
              </w:rPr>
            </w:pPr>
            <w:r>
              <w:rPr>
                <w:rFonts w:ascii="仿宋" w:hAnsi="仿宋" w:hint="eastAsia"/>
              </w:rPr>
              <w:t>初级审计师</w:t>
            </w:r>
          </w:p>
        </w:tc>
      </w:tr>
    </w:tbl>
    <w:p w:rsidR="001660CA" w:rsidRDefault="001660CA"/>
    <w:p w:rsidR="001660CA" w:rsidRDefault="00A57ED3">
      <w:pPr>
        <w:pStyle w:val="1"/>
        <w:numPr>
          <w:ilvl w:val="0"/>
          <w:numId w:val="2"/>
        </w:numPr>
      </w:pPr>
      <w:r>
        <w:rPr>
          <w:rFonts w:hint="eastAsia"/>
        </w:rPr>
        <w:t>培养目标及培养规格</w:t>
      </w:r>
    </w:p>
    <w:p w:rsidR="001660CA" w:rsidRDefault="00A57ED3">
      <w:pPr>
        <w:pStyle w:val="2"/>
      </w:pPr>
      <w:r>
        <w:rPr>
          <w:rFonts w:hint="eastAsia"/>
        </w:rPr>
        <w:t>（一）</w:t>
      </w:r>
      <w:r>
        <w:t>培养目标</w:t>
      </w:r>
      <w:r>
        <w:rPr>
          <w:rFonts w:hint="eastAsia"/>
        </w:rPr>
        <w:t>。</w:t>
      </w:r>
    </w:p>
    <w:p w:rsidR="001660CA" w:rsidRDefault="00A57ED3">
      <w:pPr>
        <w:ind w:firstLineChars="200" w:firstLine="480"/>
      </w:pPr>
      <w:r>
        <w:rPr>
          <w:rFonts w:ascii="仿宋" w:hAnsi="仿宋" w:cs="宋体" w:hint="eastAsia"/>
          <w:kern w:val="0"/>
        </w:rPr>
        <w:t>本专业</w:t>
      </w:r>
      <w:r>
        <w:t>培养</w:t>
      </w:r>
      <w:r>
        <w:rPr>
          <w:rFonts w:hint="eastAsia"/>
        </w:rPr>
        <w:t>思想政治坚定、</w:t>
      </w:r>
      <w:r>
        <w:t>德技并修</w:t>
      </w:r>
      <w:r>
        <w:rPr>
          <w:rFonts w:hint="eastAsia"/>
        </w:rPr>
        <w:t>、全面发展</w:t>
      </w:r>
      <w:r>
        <w:t>，</w:t>
      </w:r>
      <w:r>
        <w:rPr>
          <w:rFonts w:ascii="仿宋" w:hAnsi="仿宋" w:cs="宋体" w:hint="eastAsia"/>
          <w:kern w:val="0"/>
        </w:rPr>
        <w:t>适应生产、建设、管理和服务第一线需要，掌握一定的财务、金融、保险、税务等相关知识，具备基本的会计专业技能和一定的财务分析、理财规划等技能，主要服务于制造业、零售业、金融业、服务业等行业，从事会计工作和基础的财务管理工作、审计工作的高素质劳动者和技术技能人才。</w:t>
      </w:r>
    </w:p>
    <w:p w:rsidR="001660CA" w:rsidRDefault="00A57ED3">
      <w:pPr>
        <w:pStyle w:val="2"/>
      </w:pPr>
      <w:r>
        <w:rPr>
          <w:rFonts w:hint="eastAsia"/>
        </w:rPr>
        <w:t>（二）培养</w:t>
      </w:r>
      <w:r>
        <w:t>规格</w:t>
      </w:r>
      <w:r>
        <w:rPr>
          <w:rFonts w:hint="eastAsia"/>
        </w:rPr>
        <w:t>。</w:t>
      </w:r>
    </w:p>
    <w:p w:rsidR="001660CA" w:rsidRDefault="00A57ED3">
      <w:pPr>
        <w:pStyle w:val="3"/>
      </w:pPr>
      <w:r>
        <w:rPr>
          <w:rFonts w:hint="eastAsia"/>
        </w:rPr>
        <w:t>1.</w:t>
      </w:r>
      <w:r>
        <w:rPr>
          <w:rFonts w:hint="eastAsia"/>
        </w:rPr>
        <w:t>素质。</w:t>
      </w:r>
    </w:p>
    <w:p w:rsidR="001660CA" w:rsidRDefault="00A57ED3">
      <w:pPr>
        <w:ind w:firstLineChars="200" w:firstLine="48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1660CA" w:rsidRDefault="00A57ED3">
      <w:pPr>
        <w:ind w:firstLineChars="200"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1660CA" w:rsidRDefault="00A57ED3">
      <w:pPr>
        <w:ind w:firstLineChars="200"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1660CA" w:rsidRDefault="00A57ED3">
      <w:pPr>
        <w:pStyle w:val="3"/>
      </w:pPr>
      <w:r>
        <w:rPr>
          <w:rFonts w:hint="eastAsia"/>
        </w:rPr>
        <w:lastRenderedPageBreak/>
        <w:t>2.</w:t>
      </w:r>
      <w:r>
        <w:rPr>
          <w:rFonts w:hint="eastAsia"/>
        </w:rPr>
        <w:t>知识。</w:t>
      </w:r>
    </w:p>
    <w:p w:rsidR="001660CA" w:rsidRDefault="00A57ED3">
      <w:pPr>
        <w:ind w:firstLineChars="200" w:firstLine="480"/>
      </w:pPr>
      <w:r>
        <w:rPr>
          <w:rFonts w:hint="eastAsia"/>
        </w:rPr>
        <w:t>熟练掌握基础理论知识。主要包括：计算机应用基础、实用英语、应用数学、应用文写作、徽商文化等。具备扎实的专业理论知识和专业技能知识。主要包括：企业经营管理认知、管理学基础、</w:t>
      </w:r>
      <w:r>
        <w:rPr>
          <w:rFonts w:ascii="仿宋" w:hAnsi="仿宋" w:cs="宋体" w:hint="eastAsia"/>
          <w:bCs/>
          <w:kern w:val="0"/>
        </w:rPr>
        <w:t>经济学基础、统计学基础、经济法基础、财政与金融、EXCEL在财务中的应用、基础会计、财务会计、成本会计、财务管理、管理会计、税务会计、财务报表分析、</w:t>
      </w:r>
      <w:r>
        <w:rPr>
          <w:rFonts w:hint="eastAsia"/>
        </w:rPr>
        <w:t>财务决策分析、审计基础及</w:t>
      </w:r>
      <w:r>
        <w:rPr>
          <w:rFonts w:hint="eastAsia"/>
        </w:rPr>
        <w:t>ERP</w:t>
      </w:r>
      <w:r>
        <w:rPr>
          <w:rFonts w:hint="eastAsia"/>
        </w:rPr>
        <w:t>供应链管理等相关知识。</w:t>
      </w:r>
    </w:p>
    <w:p w:rsidR="001660CA" w:rsidRDefault="00A57ED3">
      <w:pPr>
        <w:ind w:firstLineChars="200" w:firstLine="480"/>
      </w:pPr>
      <w:r>
        <w:rPr>
          <w:rFonts w:hint="eastAsia"/>
        </w:rPr>
        <w:t>在应用文写作知识，应用数学，经济学、管理学知识，统计学知识等相关基础知识掌握基础上，突出财务管理专业所需专业技能知识的传授，如财务会计、成本会计、财务管理、管理会计、财务报表分析，财政金融等专业知识。根据知识要求开设对应课程，并在理论知识基础上，开设对应实训课程，使基础知识与专业知识有机统一，内化为学生能力。</w:t>
      </w:r>
    </w:p>
    <w:p w:rsidR="001660CA" w:rsidRDefault="00A57ED3">
      <w:pPr>
        <w:pStyle w:val="3"/>
      </w:pPr>
      <w:r>
        <w:rPr>
          <w:rFonts w:hint="eastAsia"/>
        </w:rPr>
        <w:t>3.</w:t>
      </w:r>
      <w:r>
        <w:rPr>
          <w:rFonts w:hint="eastAsia"/>
        </w:rPr>
        <w:t>能力。</w:t>
      </w:r>
    </w:p>
    <w:p w:rsidR="001660CA" w:rsidRDefault="00A57ED3">
      <w:pPr>
        <w:ind w:firstLineChars="200" w:firstLine="480"/>
      </w:pPr>
      <w:r>
        <w:rPr>
          <w:rFonts w:hint="eastAsia"/>
        </w:rPr>
        <w:t>具备较强的的人际沟通与文字表达能力；具备一定的信息获取、加工能力、分析问题、解决问题的能力，以及自主学习、持续学习能力；</w:t>
      </w:r>
    </w:p>
    <w:p w:rsidR="001660CA" w:rsidRDefault="00A57ED3">
      <w:pPr>
        <w:ind w:firstLineChars="200" w:firstLine="480"/>
      </w:pPr>
      <w:r>
        <w:rPr>
          <w:rFonts w:hint="eastAsia"/>
        </w:rPr>
        <w:t>熟悉财务管理方法及技能、程序，具有一定的分析判断和综合评价能力。熟练应用用友、网中网等财务软件，从事企业、事业单位会计核算、出纳、财务管理、审计等相关工作，面对复杂多变的财务管理环境具有较强的适应能力和创造能力。</w:t>
      </w:r>
    </w:p>
    <w:p w:rsidR="001660CA" w:rsidRDefault="00A57ED3">
      <w:pPr>
        <w:pStyle w:val="1"/>
        <w:numPr>
          <w:ilvl w:val="0"/>
          <w:numId w:val="2"/>
        </w:numPr>
      </w:pPr>
      <w:r>
        <w:rPr>
          <w:rFonts w:hint="eastAsia"/>
        </w:rPr>
        <w:lastRenderedPageBreak/>
        <w:t>课程设置</w:t>
      </w:r>
    </w:p>
    <w:p w:rsidR="001660CA" w:rsidRDefault="00A57ED3">
      <w:pPr>
        <w:pStyle w:val="2"/>
      </w:pPr>
      <w:r>
        <w:rPr>
          <w:rFonts w:hint="eastAsia"/>
        </w:rPr>
        <w:t>（一）课程体系设计思路</w:t>
      </w:r>
    </w:p>
    <w:tbl>
      <w:tblPr>
        <w:tblpPr w:leftFromText="180" w:rightFromText="180" w:vertAnchor="text" w:horzAnchor="margin" w:tblpXSpec="center" w:tblpY="650"/>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3282"/>
        <w:gridCol w:w="1637"/>
        <w:gridCol w:w="1814"/>
        <w:gridCol w:w="1879"/>
        <w:gridCol w:w="1297"/>
      </w:tblGrid>
      <w:tr w:rsidR="001660CA">
        <w:trPr>
          <w:trHeight w:val="1134"/>
        </w:trPr>
        <w:tc>
          <w:tcPr>
            <w:tcW w:w="576" w:type="dxa"/>
            <w:vAlign w:val="center"/>
          </w:tcPr>
          <w:p w:rsidR="001660CA" w:rsidRDefault="001660CA">
            <w:pPr>
              <w:adjustRightInd w:val="0"/>
              <w:snapToGrid w:val="0"/>
              <w:jc w:val="center"/>
              <w:rPr>
                <w:rFonts w:ascii="仿宋_GB2312" w:eastAsia="仿宋_GB2312" w:hAnsi="仿宋_GB2312"/>
              </w:rPr>
            </w:pPr>
          </w:p>
        </w:tc>
        <w:tc>
          <w:tcPr>
            <w:tcW w:w="3282" w:type="dxa"/>
            <w:vAlign w:val="center"/>
          </w:tcPr>
          <w:p w:rsidR="001660CA" w:rsidRDefault="00A57ED3">
            <w:pPr>
              <w:adjustRightInd w:val="0"/>
              <w:snapToGrid w:val="0"/>
              <w:jc w:val="center"/>
              <w:rPr>
                <w:rFonts w:ascii="仿宋" w:hAnsi="仿宋"/>
                <w:b/>
              </w:rPr>
            </w:pPr>
            <w:r>
              <w:rPr>
                <w:rFonts w:ascii="仿宋" w:hAnsi="仿宋" w:hint="eastAsia"/>
                <w:b/>
              </w:rPr>
              <w:t>综合素质课</w:t>
            </w:r>
          </w:p>
        </w:tc>
        <w:tc>
          <w:tcPr>
            <w:tcW w:w="1637" w:type="dxa"/>
            <w:vAlign w:val="center"/>
          </w:tcPr>
          <w:p w:rsidR="001660CA" w:rsidRDefault="00A57ED3">
            <w:pPr>
              <w:adjustRightInd w:val="0"/>
              <w:snapToGrid w:val="0"/>
              <w:jc w:val="center"/>
              <w:rPr>
                <w:rFonts w:ascii="仿宋" w:hAnsi="仿宋"/>
                <w:b/>
              </w:rPr>
            </w:pPr>
            <w:r>
              <w:rPr>
                <w:rFonts w:ascii="仿宋" w:hAnsi="仿宋" w:hint="eastAsia"/>
                <w:b/>
              </w:rPr>
              <w:t>专业基础课</w:t>
            </w:r>
          </w:p>
        </w:tc>
        <w:tc>
          <w:tcPr>
            <w:tcW w:w="1814" w:type="dxa"/>
            <w:vAlign w:val="center"/>
          </w:tcPr>
          <w:p w:rsidR="001660CA" w:rsidRDefault="00A57ED3">
            <w:pPr>
              <w:adjustRightInd w:val="0"/>
              <w:snapToGrid w:val="0"/>
              <w:jc w:val="center"/>
              <w:rPr>
                <w:rFonts w:ascii="仿宋" w:hAnsi="仿宋"/>
                <w:b/>
              </w:rPr>
            </w:pPr>
            <w:r>
              <w:rPr>
                <w:rFonts w:ascii="仿宋" w:hAnsi="仿宋" w:hint="eastAsia"/>
                <w:b/>
              </w:rPr>
              <w:t>专业核心课</w:t>
            </w:r>
          </w:p>
        </w:tc>
        <w:tc>
          <w:tcPr>
            <w:tcW w:w="1879" w:type="dxa"/>
            <w:vAlign w:val="center"/>
          </w:tcPr>
          <w:p w:rsidR="001660CA" w:rsidRDefault="00A57ED3">
            <w:pPr>
              <w:adjustRightInd w:val="0"/>
              <w:snapToGrid w:val="0"/>
              <w:jc w:val="center"/>
              <w:rPr>
                <w:rFonts w:ascii="仿宋" w:hAnsi="仿宋"/>
                <w:b/>
              </w:rPr>
            </w:pPr>
            <w:r>
              <w:rPr>
                <w:rFonts w:ascii="仿宋" w:hAnsi="仿宋" w:hint="eastAsia"/>
                <w:b/>
              </w:rPr>
              <w:t>专业拓展课</w:t>
            </w:r>
          </w:p>
        </w:tc>
        <w:tc>
          <w:tcPr>
            <w:tcW w:w="1297" w:type="dxa"/>
          </w:tcPr>
          <w:p w:rsidR="001660CA" w:rsidRDefault="001660CA">
            <w:pPr>
              <w:adjustRightInd w:val="0"/>
              <w:snapToGrid w:val="0"/>
              <w:jc w:val="center"/>
              <w:rPr>
                <w:rFonts w:ascii="仿宋" w:hAnsi="仿宋"/>
                <w:b/>
              </w:rPr>
            </w:pPr>
          </w:p>
          <w:p w:rsidR="001660CA" w:rsidRDefault="00A57ED3">
            <w:pPr>
              <w:adjustRightInd w:val="0"/>
              <w:snapToGrid w:val="0"/>
              <w:jc w:val="center"/>
              <w:rPr>
                <w:rFonts w:ascii="仿宋" w:hAnsi="仿宋"/>
                <w:b/>
              </w:rPr>
            </w:pPr>
            <w:r>
              <w:rPr>
                <w:rFonts w:ascii="仿宋" w:hAnsi="仿宋" w:hint="eastAsia"/>
                <w:b/>
              </w:rPr>
              <w:t>实习实训</w:t>
            </w:r>
          </w:p>
        </w:tc>
      </w:tr>
      <w:tr w:rsidR="001660CA">
        <w:trPr>
          <w:trHeight w:val="3230"/>
        </w:trPr>
        <w:tc>
          <w:tcPr>
            <w:tcW w:w="576" w:type="dxa"/>
            <w:vAlign w:val="center"/>
          </w:tcPr>
          <w:p w:rsidR="001660CA" w:rsidRDefault="00A57ED3">
            <w:pPr>
              <w:adjustRightInd w:val="0"/>
              <w:snapToGrid w:val="0"/>
              <w:jc w:val="center"/>
              <w:rPr>
                <w:rFonts w:ascii="仿宋" w:hAnsi="仿宋"/>
                <w:b/>
              </w:rPr>
            </w:pPr>
            <w:r>
              <w:rPr>
                <w:rFonts w:ascii="仿宋" w:hAnsi="仿宋" w:hint="eastAsia"/>
                <w:b/>
              </w:rPr>
              <w:t>第一学期</w:t>
            </w:r>
          </w:p>
        </w:tc>
        <w:tc>
          <w:tcPr>
            <w:tcW w:w="3282" w:type="dxa"/>
            <w:vAlign w:val="center"/>
          </w:tcPr>
          <w:p w:rsidR="001660CA" w:rsidRDefault="00A57ED3">
            <w:pPr>
              <w:adjustRightInd w:val="0"/>
              <w:snapToGrid w:val="0"/>
              <w:rPr>
                <w:rFonts w:ascii="仿宋" w:hAnsi="仿宋"/>
              </w:rPr>
            </w:pPr>
            <w:r>
              <w:rPr>
                <w:rFonts w:ascii="仿宋" w:hAnsi="仿宋" w:hint="eastAsia"/>
              </w:rPr>
              <w:t>思想道德修养与法律基础、形势与政策、实用英语（基础级）、体育（一）、计算机应用基础、大学生心理健康教育、大学生职业生涯规划、徽商文化</w:t>
            </w:r>
          </w:p>
        </w:tc>
        <w:tc>
          <w:tcPr>
            <w:tcW w:w="1637" w:type="dxa"/>
            <w:vAlign w:val="center"/>
          </w:tcPr>
          <w:p w:rsidR="001660CA" w:rsidRDefault="00A57ED3" w:rsidP="00A57ED3">
            <w:pPr>
              <w:adjustRightInd w:val="0"/>
              <w:snapToGrid w:val="0"/>
              <w:jc w:val="center"/>
              <w:rPr>
                <w:rFonts w:ascii="仿宋" w:hAnsi="仿宋"/>
              </w:rPr>
            </w:pPr>
            <w:r>
              <w:rPr>
                <w:rFonts w:ascii="仿宋" w:hAnsi="仿宋" w:hint="eastAsia"/>
              </w:rPr>
              <w:t>基础会计、基础会计手工账实训、企业经营管理认知、管理学基础、经济学基础</w:t>
            </w:r>
          </w:p>
        </w:tc>
        <w:tc>
          <w:tcPr>
            <w:tcW w:w="1814" w:type="dxa"/>
            <w:vAlign w:val="center"/>
          </w:tcPr>
          <w:p w:rsidR="001660CA" w:rsidRDefault="00A57ED3">
            <w:pPr>
              <w:adjustRightInd w:val="0"/>
              <w:snapToGrid w:val="0"/>
              <w:jc w:val="center"/>
              <w:rPr>
                <w:rFonts w:ascii="仿宋" w:hAnsi="仿宋"/>
              </w:rPr>
            </w:pPr>
            <w:r>
              <w:rPr>
                <w:rFonts w:ascii="仿宋" w:hAnsi="仿宋" w:hint="eastAsia"/>
              </w:rPr>
              <w:t>无</w:t>
            </w:r>
          </w:p>
        </w:tc>
        <w:tc>
          <w:tcPr>
            <w:tcW w:w="1879" w:type="dxa"/>
            <w:vAlign w:val="center"/>
          </w:tcPr>
          <w:p w:rsidR="001660CA" w:rsidRDefault="00A57ED3">
            <w:pPr>
              <w:adjustRightInd w:val="0"/>
              <w:snapToGrid w:val="0"/>
              <w:jc w:val="center"/>
              <w:rPr>
                <w:rFonts w:ascii="仿宋" w:hAnsi="仿宋"/>
              </w:rPr>
            </w:pPr>
            <w:r>
              <w:rPr>
                <w:rFonts w:ascii="仿宋" w:hAnsi="仿宋" w:hint="eastAsia"/>
              </w:rPr>
              <w:t>无</w:t>
            </w:r>
          </w:p>
        </w:tc>
        <w:tc>
          <w:tcPr>
            <w:tcW w:w="1297" w:type="dxa"/>
          </w:tcPr>
          <w:p w:rsidR="001660CA" w:rsidRDefault="001660CA">
            <w:pPr>
              <w:adjustRightInd w:val="0"/>
              <w:snapToGrid w:val="0"/>
              <w:jc w:val="center"/>
              <w:rPr>
                <w:rFonts w:ascii="仿宋" w:hAnsi="仿宋"/>
              </w:rPr>
            </w:pPr>
          </w:p>
          <w:p w:rsidR="001660CA" w:rsidRDefault="001660CA">
            <w:pPr>
              <w:adjustRightInd w:val="0"/>
              <w:snapToGrid w:val="0"/>
              <w:jc w:val="center"/>
              <w:rPr>
                <w:rFonts w:ascii="仿宋" w:hAnsi="仿宋"/>
              </w:rPr>
            </w:pPr>
          </w:p>
          <w:p w:rsidR="001660CA" w:rsidRDefault="001660CA">
            <w:pPr>
              <w:adjustRightInd w:val="0"/>
              <w:snapToGrid w:val="0"/>
              <w:jc w:val="center"/>
              <w:rPr>
                <w:rFonts w:ascii="仿宋" w:hAnsi="仿宋"/>
              </w:rPr>
            </w:pPr>
          </w:p>
          <w:p w:rsidR="001660CA" w:rsidRDefault="00A57ED3">
            <w:pPr>
              <w:adjustRightInd w:val="0"/>
              <w:snapToGrid w:val="0"/>
              <w:jc w:val="center"/>
              <w:rPr>
                <w:rFonts w:ascii="仿宋" w:hAnsi="仿宋"/>
              </w:rPr>
            </w:pPr>
            <w:r>
              <w:rPr>
                <w:rFonts w:ascii="仿宋" w:hAnsi="仿宋" w:hint="eastAsia"/>
              </w:rPr>
              <w:t>无</w:t>
            </w:r>
          </w:p>
        </w:tc>
      </w:tr>
      <w:tr w:rsidR="001660CA">
        <w:trPr>
          <w:trHeight w:val="1134"/>
        </w:trPr>
        <w:tc>
          <w:tcPr>
            <w:tcW w:w="576" w:type="dxa"/>
            <w:vAlign w:val="center"/>
          </w:tcPr>
          <w:p w:rsidR="001660CA" w:rsidRDefault="00A57ED3">
            <w:pPr>
              <w:adjustRightInd w:val="0"/>
              <w:snapToGrid w:val="0"/>
              <w:jc w:val="center"/>
              <w:rPr>
                <w:rFonts w:ascii="仿宋" w:hAnsi="仿宋"/>
                <w:b/>
              </w:rPr>
            </w:pPr>
            <w:r>
              <w:rPr>
                <w:rFonts w:ascii="仿宋" w:hAnsi="仿宋" w:hint="eastAsia"/>
                <w:b/>
              </w:rPr>
              <w:t>第二学期</w:t>
            </w:r>
          </w:p>
        </w:tc>
        <w:tc>
          <w:tcPr>
            <w:tcW w:w="3282" w:type="dxa"/>
            <w:vAlign w:val="center"/>
          </w:tcPr>
          <w:p w:rsidR="001660CA" w:rsidRDefault="00A57ED3" w:rsidP="00A57ED3">
            <w:pPr>
              <w:adjustRightInd w:val="0"/>
              <w:snapToGrid w:val="0"/>
              <w:jc w:val="center"/>
              <w:rPr>
                <w:rFonts w:ascii="仿宋" w:hAnsi="仿宋"/>
              </w:rPr>
            </w:pPr>
            <w:r>
              <w:rPr>
                <w:rFonts w:ascii="仿宋" w:hAnsi="仿宋" w:hint="eastAsia"/>
              </w:rPr>
              <w:t>毛泽东思想与中国特色社会主义理论体系概述、形势与政策、应用文写作、创新创业教育、实用英语（提高级）、体育（二）、应用数学、校内公共选修课</w:t>
            </w:r>
          </w:p>
        </w:tc>
        <w:tc>
          <w:tcPr>
            <w:tcW w:w="1637" w:type="dxa"/>
            <w:vAlign w:val="center"/>
          </w:tcPr>
          <w:p w:rsidR="001660CA" w:rsidRDefault="001660CA">
            <w:pPr>
              <w:adjustRightInd w:val="0"/>
              <w:snapToGrid w:val="0"/>
              <w:jc w:val="center"/>
              <w:rPr>
                <w:rFonts w:ascii="仿宋" w:hAnsi="仿宋"/>
              </w:rPr>
            </w:pPr>
          </w:p>
        </w:tc>
        <w:tc>
          <w:tcPr>
            <w:tcW w:w="1814" w:type="dxa"/>
            <w:vAlign w:val="center"/>
          </w:tcPr>
          <w:p w:rsidR="001660CA" w:rsidRDefault="00A57ED3">
            <w:pPr>
              <w:adjustRightInd w:val="0"/>
              <w:snapToGrid w:val="0"/>
              <w:jc w:val="center"/>
              <w:rPr>
                <w:rFonts w:ascii="仿宋" w:hAnsi="仿宋"/>
              </w:rPr>
            </w:pPr>
            <w:r>
              <w:rPr>
                <w:rFonts w:ascii="仿宋" w:hAnsi="仿宋" w:hint="eastAsia"/>
              </w:rPr>
              <w:t>财务会计（一）、财务软件应用与维护、管理会计</w:t>
            </w:r>
          </w:p>
        </w:tc>
        <w:tc>
          <w:tcPr>
            <w:tcW w:w="1879" w:type="dxa"/>
            <w:vAlign w:val="center"/>
          </w:tcPr>
          <w:p w:rsidR="001660CA" w:rsidRDefault="00A57ED3">
            <w:pPr>
              <w:adjustRightInd w:val="0"/>
              <w:snapToGrid w:val="0"/>
              <w:jc w:val="center"/>
              <w:rPr>
                <w:rFonts w:ascii="仿宋" w:hAnsi="仿宋"/>
              </w:rPr>
            </w:pPr>
            <w:r>
              <w:rPr>
                <w:rFonts w:ascii="仿宋" w:hAnsi="仿宋" w:hint="eastAsia"/>
              </w:rPr>
              <w:t>无</w:t>
            </w:r>
          </w:p>
        </w:tc>
        <w:tc>
          <w:tcPr>
            <w:tcW w:w="1297" w:type="dxa"/>
          </w:tcPr>
          <w:p w:rsidR="001660CA" w:rsidRDefault="001660CA">
            <w:pPr>
              <w:adjustRightInd w:val="0"/>
              <w:snapToGrid w:val="0"/>
              <w:jc w:val="center"/>
              <w:rPr>
                <w:rFonts w:ascii="仿宋" w:hAnsi="仿宋"/>
              </w:rPr>
            </w:pPr>
          </w:p>
          <w:p w:rsidR="001660CA" w:rsidRDefault="001660CA">
            <w:pPr>
              <w:adjustRightInd w:val="0"/>
              <w:snapToGrid w:val="0"/>
              <w:jc w:val="center"/>
              <w:rPr>
                <w:rFonts w:ascii="仿宋" w:hAnsi="仿宋"/>
              </w:rPr>
            </w:pPr>
          </w:p>
          <w:p w:rsidR="001660CA" w:rsidRDefault="00A57ED3">
            <w:pPr>
              <w:adjustRightInd w:val="0"/>
              <w:snapToGrid w:val="0"/>
              <w:ind w:firstLineChars="100" w:firstLine="240"/>
              <w:rPr>
                <w:rFonts w:ascii="仿宋" w:hAnsi="仿宋"/>
              </w:rPr>
            </w:pPr>
            <w:r>
              <w:rPr>
                <w:rFonts w:ascii="仿宋" w:hAnsi="仿宋" w:hint="eastAsia"/>
              </w:rPr>
              <w:t>无</w:t>
            </w:r>
          </w:p>
        </w:tc>
      </w:tr>
      <w:tr w:rsidR="001660CA">
        <w:trPr>
          <w:trHeight w:val="1134"/>
        </w:trPr>
        <w:tc>
          <w:tcPr>
            <w:tcW w:w="576" w:type="dxa"/>
            <w:vAlign w:val="center"/>
          </w:tcPr>
          <w:p w:rsidR="001660CA" w:rsidRDefault="00A57ED3">
            <w:pPr>
              <w:adjustRightInd w:val="0"/>
              <w:snapToGrid w:val="0"/>
              <w:jc w:val="center"/>
              <w:rPr>
                <w:rFonts w:ascii="仿宋" w:hAnsi="仿宋"/>
                <w:b/>
              </w:rPr>
            </w:pPr>
            <w:r>
              <w:rPr>
                <w:rFonts w:ascii="仿宋" w:hAnsi="仿宋" w:hint="eastAsia"/>
                <w:b/>
              </w:rPr>
              <w:t>第三学期</w:t>
            </w:r>
          </w:p>
        </w:tc>
        <w:tc>
          <w:tcPr>
            <w:tcW w:w="3282" w:type="dxa"/>
            <w:vAlign w:val="center"/>
          </w:tcPr>
          <w:p w:rsidR="001660CA" w:rsidRDefault="00A57ED3">
            <w:pPr>
              <w:adjustRightInd w:val="0"/>
              <w:snapToGrid w:val="0"/>
              <w:jc w:val="center"/>
              <w:rPr>
                <w:rFonts w:ascii="仿宋" w:hAnsi="仿宋"/>
              </w:rPr>
            </w:pPr>
            <w:r>
              <w:rPr>
                <w:rFonts w:ascii="仿宋" w:hAnsi="仿宋" w:hint="eastAsia"/>
              </w:rPr>
              <w:t>形势与政策、体育、校内公共选修课</w:t>
            </w:r>
          </w:p>
        </w:tc>
        <w:tc>
          <w:tcPr>
            <w:tcW w:w="1637" w:type="dxa"/>
            <w:vAlign w:val="center"/>
          </w:tcPr>
          <w:p w:rsidR="001660CA" w:rsidRDefault="00A57ED3">
            <w:pPr>
              <w:adjustRightInd w:val="0"/>
              <w:snapToGrid w:val="0"/>
              <w:jc w:val="center"/>
              <w:rPr>
                <w:rFonts w:ascii="仿宋" w:hAnsi="仿宋"/>
              </w:rPr>
            </w:pPr>
            <w:r>
              <w:rPr>
                <w:rFonts w:ascii="仿宋" w:hAnsi="仿宋" w:hint="eastAsia"/>
              </w:rPr>
              <w:t xml:space="preserve">经济法基础、 </w:t>
            </w:r>
          </w:p>
        </w:tc>
        <w:tc>
          <w:tcPr>
            <w:tcW w:w="1814" w:type="dxa"/>
            <w:vAlign w:val="center"/>
          </w:tcPr>
          <w:p w:rsidR="001660CA" w:rsidRDefault="00A57ED3">
            <w:pPr>
              <w:adjustRightInd w:val="0"/>
              <w:snapToGrid w:val="0"/>
              <w:jc w:val="center"/>
              <w:rPr>
                <w:rFonts w:ascii="仿宋" w:hAnsi="仿宋"/>
              </w:rPr>
            </w:pPr>
            <w:r>
              <w:rPr>
                <w:rFonts w:ascii="仿宋" w:hAnsi="仿宋" w:hint="eastAsia"/>
              </w:rPr>
              <w:t>财务会计（二）、成本会计、财务管理</w:t>
            </w:r>
          </w:p>
        </w:tc>
        <w:tc>
          <w:tcPr>
            <w:tcW w:w="1879" w:type="dxa"/>
            <w:vAlign w:val="center"/>
          </w:tcPr>
          <w:p w:rsidR="001660CA" w:rsidRDefault="00A57ED3">
            <w:pPr>
              <w:adjustRightInd w:val="0"/>
              <w:snapToGrid w:val="0"/>
              <w:rPr>
                <w:rFonts w:ascii="仿宋" w:hAnsi="仿宋"/>
              </w:rPr>
            </w:pPr>
            <w:r>
              <w:rPr>
                <w:rFonts w:ascii="仿宋" w:hAnsi="仿宋" w:hint="eastAsia"/>
              </w:rPr>
              <w:t>出纳实务（X）、审计基础（X）、ERP供应链管理（X）</w:t>
            </w:r>
          </w:p>
          <w:p w:rsidR="001660CA" w:rsidRDefault="001660CA">
            <w:pPr>
              <w:adjustRightInd w:val="0"/>
              <w:snapToGrid w:val="0"/>
              <w:jc w:val="center"/>
              <w:rPr>
                <w:rFonts w:ascii="仿宋" w:hAnsi="仿宋"/>
              </w:rPr>
            </w:pPr>
          </w:p>
        </w:tc>
        <w:tc>
          <w:tcPr>
            <w:tcW w:w="1297" w:type="dxa"/>
          </w:tcPr>
          <w:p w:rsidR="001660CA" w:rsidRDefault="001660CA">
            <w:pPr>
              <w:adjustRightInd w:val="0"/>
              <w:snapToGrid w:val="0"/>
              <w:jc w:val="center"/>
              <w:rPr>
                <w:rFonts w:ascii="仿宋" w:hAnsi="仿宋"/>
              </w:rPr>
            </w:pPr>
          </w:p>
          <w:p w:rsidR="001660CA" w:rsidRDefault="00A57ED3">
            <w:pPr>
              <w:adjustRightInd w:val="0"/>
              <w:snapToGrid w:val="0"/>
              <w:jc w:val="center"/>
              <w:rPr>
                <w:rFonts w:ascii="仿宋" w:hAnsi="仿宋"/>
              </w:rPr>
            </w:pPr>
            <w:r>
              <w:rPr>
                <w:rFonts w:ascii="仿宋" w:hAnsi="仿宋" w:hint="eastAsia"/>
              </w:rPr>
              <w:t>无</w:t>
            </w:r>
          </w:p>
        </w:tc>
      </w:tr>
      <w:tr w:rsidR="001660CA">
        <w:trPr>
          <w:trHeight w:val="1134"/>
        </w:trPr>
        <w:tc>
          <w:tcPr>
            <w:tcW w:w="576" w:type="dxa"/>
            <w:vAlign w:val="center"/>
          </w:tcPr>
          <w:p w:rsidR="001660CA" w:rsidRDefault="00A57ED3">
            <w:pPr>
              <w:adjustRightInd w:val="0"/>
              <w:snapToGrid w:val="0"/>
              <w:jc w:val="center"/>
              <w:rPr>
                <w:rFonts w:ascii="仿宋" w:hAnsi="仿宋"/>
                <w:b/>
              </w:rPr>
            </w:pPr>
            <w:r>
              <w:rPr>
                <w:rFonts w:ascii="仿宋" w:hAnsi="仿宋" w:hint="eastAsia"/>
                <w:b/>
              </w:rPr>
              <w:t>第四学</w:t>
            </w:r>
            <w:r>
              <w:rPr>
                <w:rFonts w:ascii="仿宋" w:hAnsi="仿宋" w:hint="eastAsia"/>
                <w:b/>
              </w:rPr>
              <w:lastRenderedPageBreak/>
              <w:t>期</w:t>
            </w:r>
          </w:p>
        </w:tc>
        <w:tc>
          <w:tcPr>
            <w:tcW w:w="3282" w:type="dxa"/>
            <w:vAlign w:val="center"/>
          </w:tcPr>
          <w:p w:rsidR="001660CA" w:rsidRDefault="00A57ED3">
            <w:pPr>
              <w:adjustRightInd w:val="0"/>
              <w:snapToGrid w:val="0"/>
              <w:jc w:val="center"/>
              <w:rPr>
                <w:rFonts w:ascii="仿宋" w:hAnsi="仿宋"/>
              </w:rPr>
            </w:pPr>
            <w:r>
              <w:rPr>
                <w:rFonts w:ascii="仿宋" w:hAnsi="仿宋" w:hint="eastAsia"/>
              </w:rPr>
              <w:lastRenderedPageBreak/>
              <w:t>形势与政策、校内公共选修课</w:t>
            </w:r>
          </w:p>
        </w:tc>
        <w:tc>
          <w:tcPr>
            <w:tcW w:w="1637" w:type="dxa"/>
            <w:vAlign w:val="center"/>
          </w:tcPr>
          <w:p w:rsidR="001660CA" w:rsidRDefault="00A57ED3">
            <w:pPr>
              <w:adjustRightInd w:val="0"/>
              <w:snapToGrid w:val="0"/>
              <w:jc w:val="center"/>
              <w:rPr>
                <w:rFonts w:ascii="仿宋" w:hAnsi="仿宋"/>
              </w:rPr>
            </w:pPr>
            <w:r>
              <w:rPr>
                <w:rFonts w:ascii="仿宋" w:hAnsi="仿宋" w:hint="eastAsia"/>
              </w:rPr>
              <w:t>统计基础、财政金融、Excel在财务</w:t>
            </w:r>
            <w:r>
              <w:rPr>
                <w:rFonts w:ascii="仿宋" w:hAnsi="仿宋" w:hint="eastAsia"/>
              </w:rPr>
              <w:lastRenderedPageBreak/>
              <w:t>中的应用</w:t>
            </w:r>
          </w:p>
        </w:tc>
        <w:tc>
          <w:tcPr>
            <w:tcW w:w="1814" w:type="dxa"/>
            <w:vAlign w:val="center"/>
          </w:tcPr>
          <w:p w:rsidR="001660CA" w:rsidRDefault="00A57ED3">
            <w:pPr>
              <w:adjustRightInd w:val="0"/>
              <w:snapToGrid w:val="0"/>
              <w:jc w:val="center"/>
              <w:rPr>
                <w:rFonts w:ascii="仿宋" w:hAnsi="仿宋"/>
              </w:rPr>
            </w:pPr>
            <w:r>
              <w:rPr>
                <w:rFonts w:ascii="仿宋" w:hAnsi="仿宋" w:hint="eastAsia"/>
              </w:rPr>
              <w:lastRenderedPageBreak/>
              <w:t>税务会计</w:t>
            </w:r>
            <w:r w:rsidR="00AE4546">
              <w:rPr>
                <w:rFonts w:ascii="仿宋" w:hAnsi="仿宋" w:hint="eastAsia"/>
              </w:rPr>
              <w:t>、财务报表分析</w:t>
            </w:r>
          </w:p>
        </w:tc>
        <w:tc>
          <w:tcPr>
            <w:tcW w:w="1879" w:type="dxa"/>
            <w:vAlign w:val="center"/>
          </w:tcPr>
          <w:p w:rsidR="001660CA" w:rsidRDefault="00A57ED3">
            <w:pPr>
              <w:adjustRightInd w:val="0"/>
              <w:snapToGrid w:val="0"/>
              <w:rPr>
                <w:rFonts w:ascii="仿宋" w:hAnsi="仿宋"/>
              </w:rPr>
            </w:pPr>
            <w:r>
              <w:rPr>
                <w:rFonts w:ascii="仿宋" w:hAnsi="仿宋" w:hint="eastAsia"/>
              </w:rPr>
              <w:t>VBSE财务综合实践(X)、财务决策分析(X)、企业</w:t>
            </w:r>
            <w:r>
              <w:rPr>
                <w:rFonts w:ascii="仿宋" w:hAnsi="仿宋" w:hint="eastAsia"/>
              </w:rPr>
              <w:lastRenderedPageBreak/>
              <w:t>财务诊断/证券投资学（X）</w:t>
            </w:r>
          </w:p>
        </w:tc>
        <w:tc>
          <w:tcPr>
            <w:tcW w:w="1297" w:type="dxa"/>
          </w:tcPr>
          <w:p w:rsidR="001660CA" w:rsidRDefault="001660CA">
            <w:pPr>
              <w:adjustRightInd w:val="0"/>
              <w:snapToGrid w:val="0"/>
              <w:jc w:val="center"/>
              <w:rPr>
                <w:rFonts w:ascii="仿宋" w:hAnsi="仿宋"/>
              </w:rPr>
            </w:pPr>
          </w:p>
          <w:p w:rsidR="001660CA" w:rsidRDefault="00A57ED3">
            <w:pPr>
              <w:adjustRightInd w:val="0"/>
              <w:snapToGrid w:val="0"/>
              <w:jc w:val="center"/>
              <w:rPr>
                <w:rFonts w:ascii="仿宋" w:hAnsi="仿宋"/>
              </w:rPr>
            </w:pPr>
            <w:r>
              <w:rPr>
                <w:rFonts w:ascii="仿宋" w:hAnsi="仿宋" w:hint="eastAsia"/>
              </w:rPr>
              <w:t>会计岗位实训</w:t>
            </w:r>
          </w:p>
        </w:tc>
      </w:tr>
      <w:tr w:rsidR="001660CA">
        <w:trPr>
          <w:trHeight w:val="1134"/>
        </w:trPr>
        <w:tc>
          <w:tcPr>
            <w:tcW w:w="576" w:type="dxa"/>
            <w:vAlign w:val="center"/>
          </w:tcPr>
          <w:p w:rsidR="001660CA" w:rsidRDefault="00A57ED3">
            <w:pPr>
              <w:adjustRightInd w:val="0"/>
              <w:snapToGrid w:val="0"/>
              <w:jc w:val="center"/>
              <w:rPr>
                <w:rFonts w:ascii="仿宋" w:hAnsi="仿宋"/>
                <w:b/>
              </w:rPr>
            </w:pPr>
            <w:r>
              <w:rPr>
                <w:rFonts w:ascii="仿宋" w:hAnsi="仿宋" w:hint="eastAsia"/>
                <w:b/>
              </w:rPr>
              <w:lastRenderedPageBreak/>
              <w:t>第五学期</w:t>
            </w:r>
          </w:p>
        </w:tc>
        <w:tc>
          <w:tcPr>
            <w:tcW w:w="3282" w:type="dxa"/>
            <w:vAlign w:val="center"/>
          </w:tcPr>
          <w:p w:rsidR="001660CA" w:rsidRDefault="00A57ED3">
            <w:pPr>
              <w:adjustRightInd w:val="0"/>
              <w:snapToGrid w:val="0"/>
              <w:jc w:val="center"/>
              <w:rPr>
                <w:rFonts w:ascii="仿宋" w:hAnsi="仿宋"/>
              </w:rPr>
            </w:pPr>
            <w:r>
              <w:rPr>
                <w:rFonts w:ascii="仿宋" w:hAnsi="仿宋" w:hint="eastAsia"/>
              </w:rPr>
              <w:t>形势与政策、职业发展与就业指导、校内公共选修课</w:t>
            </w:r>
          </w:p>
        </w:tc>
        <w:tc>
          <w:tcPr>
            <w:tcW w:w="1637" w:type="dxa"/>
            <w:vAlign w:val="center"/>
          </w:tcPr>
          <w:p w:rsidR="001660CA" w:rsidRDefault="00A57ED3">
            <w:pPr>
              <w:adjustRightInd w:val="0"/>
              <w:snapToGrid w:val="0"/>
              <w:jc w:val="center"/>
              <w:rPr>
                <w:rFonts w:ascii="仿宋" w:hAnsi="仿宋"/>
              </w:rPr>
            </w:pPr>
            <w:r>
              <w:rPr>
                <w:rFonts w:ascii="仿宋" w:hAnsi="仿宋" w:hint="eastAsia"/>
              </w:rPr>
              <w:t>无</w:t>
            </w:r>
          </w:p>
        </w:tc>
        <w:tc>
          <w:tcPr>
            <w:tcW w:w="1814" w:type="dxa"/>
            <w:vAlign w:val="center"/>
          </w:tcPr>
          <w:p w:rsidR="001660CA" w:rsidRDefault="00AE4546" w:rsidP="00AE4546">
            <w:pPr>
              <w:adjustRightInd w:val="0"/>
              <w:snapToGrid w:val="0"/>
              <w:rPr>
                <w:rFonts w:ascii="仿宋" w:hAnsi="仿宋"/>
              </w:rPr>
            </w:pPr>
            <w:r>
              <w:rPr>
                <w:rFonts w:ascii="仿宋" w:hAnsi="仿宋" w:hint="eastAsia"/>
              </w:rPr>
              <w:t>无</w:t>
            </w:r>
          </w:p>
        </w:tc>
        <w:tc>
          <w:tcPr>
            <w:tcW w:w="1879" w:type="dxa"/>
            <w:vAlign w:val="center"/>
          </w:tcPr>
          <w:p w:rsidR="001660CA" w:rsidRDefault="00A57ED3">
            <w:pPr>
              <w:adjustRightInd w:val="0"/>
              <w:snapToGrid w:val="0"/>
              <w:jc w:val="center"/>
              <w:rPr>
                <w:rFonts w:ascii="仿宋" w:hAnsi="仿宋"/>
              </w:rPr>
            </w:pPr>
            <w:r>
              <w:rPr>
                <w:rFonts w:ascii="仿宋" w:hAnsi="仿宋" w:hint="eastAsia"/>
              </w:rPr>
              <w:t>商务礼仪(X)</w:t>
            </w:r>
          </w:p>
        </w:tc>
        <w:tc>
          <w:tcPr>
            <w:tcW w:w="1297" w:type="dxa"/>
          </w:tcPr>
          <w:p w:rsidR="001660CA" w:rsidRDefault="001660CA">
            <w:pPr>
              <w:adjustRightInd w:val="0"/>
              <w:snapToGrid w:val="0"/>
              <w:jc w:val="center"/>
              <w:rPr>
                <w:rFonts w:ascii="仿宋" w:hAnsi="仿宋"/>
              </w:rPr>
            </w:pPr>
          </w:p>
          <w:p w:rsidR="001660CA" w:rsidRDefault="00A57ED3">
            <w:pPr>
              <w:adjustRightInd w:val="0"/>
              <w:snapToGrid w:val="0"/>
              <w:rPr>
                <w:rFonts w:ascii="仿宋" w:hAnsi="仿宋"/>
              </w:rPr>
            </w:pPr>
            <w:r>
              <w:rPr>
                <w:rFonts w:ascii="仿宋" w:hAnsi="仿宋" w:hint="eastAsia"/>
              </w:rPr>
              <w:t>财务综合实训、</w:t>
            </w:r>
            <w:r w:rsidR="00AE4546">
              <w:rPr>
                <w:rFonts w:ascii="仿宋" w:hAnsi="仿宋" w:hint="eastAsia"/>
              </w:rPr>
              <w:t>会计综合实训、</w:t>
            </w:r>
            <w:r>
              <w:rPr>
                <w:rFonts w:ascii="仿宋" w:hAnsi="仿宋" w:hint="eastAsia"/>
              </w:rPr>
              <w:t>毕业设计</w:t>
            </w:r>
          </w:p>
        </w:tc>
      </w:tr>
      <w:tr w:rsidR="001660CA">
        <w:trPr>
          <w:trHeight w:val="1134"/>
        </w:trPr>
        <w:tc>
          <w:tcPr>
            <w:tcW w:w="576" w:type="dxa"/>
            <w:vAlign w:val="center"/>
          </w:tcPr>
          <w:p w:rsidR="001660CA" w:rsidRDefault="00A57ED3">
            <w:pPr>
              <w:adjustRightInd w:val="0"/>
              <w:snapToGrid w:val="0"/>
              <w:jc w:val="center"/>
              <w:rPr>
                <w:rFonts w:ascii="仿宋" w:hAnsi="仿宋"/>
                <w:b/>
              </w:rPr>
            </w:pPr>
            <w:r>
              <w:rPr>
                <w:rFonts w:ascii="仿宋" w:hAnsi="仿宋" w:hint="eastAsia"/>
                <w:b/>
              </w:rPr>
              <w:t>第六学期</w:t>
            </w:r>
          </w:p>
        </w:tc>
        <w:tc>
          <w:tcPr>
            <w:tcW w:w="9909" w:type="dxa"/>
            <w:gridSpan w:val="5"/>
            <w:vAlign w:val="center"/>
          </w:tcPr>
          <w:p w:rsidR="001660CA" w:rsidRDefault="00A57ED3">
            <w:pPr>
              <w:adjustRightInd w:val="0"/>
              <w:snapToGrid w:val="0"/>
              <w:jc w:val="center"/>
              <w:rPr>
                <w:rFonts w:ascii="仿宋" w:hAnsi="仿宋"/>
              </w:rPr>
            </w:pPr>
            <w:r>
              <w:rPr>
                <w:rFonts w:ascii="仿宋" w:hAnsi="仿宋" w:hint="eastAsia"/>
              </w:rPr>
              <w:t>顶岗实习</w:t>
            </w:r>
          </w:p>
        </w:tc>
      </w:tr>
    </w:tbl>
    <w:p w:rsidR="00422832" w:rsidRDefault="00422832" w:rsidP="00422832">
      <w:pPr>
        <w:pStyle w:val="2"/>
      </w:pPr>
    </w:p>
    <w:p w:rsidR="00422832" w:rsidRPr="00422832" w:rsidRDefault="00422832" w:rsidP="00422832"/>
    <w:p w:rsidR="00422832" w:rsidRPr="00422832" w:rsidRDefault="00A57ED3" w:rsidP="00422832">
      <w:pPr>
        <w:pStyle w:val="2"/>
        <w:numPr>
          <w:ilvl w:val="0"/>
          <w:numId w:val="3"/>
        </w:numPr>
      </w:pPr>
      <w:r>
        <w:rPr>
          <w:rFonts w:hint="eastAsia"/>
        </w:rPr>
        <w:t>专业核心课程描述</w:t>
      </w:r>
    </w:p>
    <w:p w:rsidR="001660CA" w:rsidRDefault="00A57ED3">
      <w:pPr>
        <w:widowControl/>
        <w:shd w:val="clear" w:color="auto" w:fill="FFFFFF"/>
        <w:jc w:val="left"/>
        <w:rPr>
          <w:rFonts w:ascii="楷体" w:eastAsia="楷体" w:hAnsi="楷体"/>
          <w:bCs/>
        </w:rPr>
      </w:pPr>
      <w:r>
        <w:rPr>
          <w:rFonts w:ascii="楷体" w:eastAsia="楷体" w:hAnsi="楷体" w:hint="eastAsia"/>
          <w:bCs/>
        </w:rPr>
        <w:t>1．《财务会计》课程描述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660CA">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财务会计</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191CG10B</w:t>
            </w:r>
            <w:r>
              <w:rPr>
                <w:rFonts w:ascii="宋体" w:hAnsi="宋体" w:cs="宋体" w:hint="eastAsia"/>
                <w:kern w:val="0"/>
              </w:rPr>
              <w:t>  </w:t>
            </w:r>
          </w:p>
        </w:tc>
      </w:tr>
      <w:tr w:rsidR="001660CA">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8</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144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第二、第三学期</w:t>
            </w:r>
            <w:r>
              <w:rPr>
                <w:rFonts w:ascii="宋体" w:hAnsi="宋体" w:cs="宋体" w:hint="eastAsia"/>
                <w:kern w:val="0"/>
              </w:rPr>
              <w:t> </w:t>
            </w:r>
          </w:p>
        </w:tc>
      </w:tr>
      <w:tr w:rsidR="001660CA">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Arial"/>
                <w:kern w:val="0"/>
              </w:rPr>
            </w:pPr>
            <w:r>
              <w:rPr>
                <w:rFonts w:ascii="仿宋" w:hAnsi="仿宋" w:cs="Arial" w:hint="eastAsia"/>
                <w:kern w:val="0"/>
              </w:rPr>
              <w:t>（1）理解企业财务会计的基本概念和基本理论；</w:t>
            </w:r>
          </w:p>
          <w:p w:rsidR="001660CA" w:rsidRDefault="00A57ED3">
            <w:pPr>
              <w:widowControl/>
              <w:spacing w:line="240" w:lineRule="atLeast"/>
              <w:jc w:val="left"/>
              <w:rPr>
                <w:rFonts w:ascii="仿宋" w:hAnsi="仿宋" w:cs="Arial"/>
                <w:kern w:val="0"/>
              </w:rPr>
            </w:pPr>
            <w:r>
              <w:rPr>
                <w:rFonts w:ascii="仿宋" w:hAnsi="仿宋" w:cs="Arial" w:hint="eastAsia"/>
                <w:kern w:val="0"/>
              </w:rPr>
              <w:t>（2）掌握企业财务会计核算的基本目标、基本要求、账户体系和报告体系；</w:t>
            </w:r>
          </w:p>
          <w:p w:rsidR="001660CA" w:rsidRDefault="00A57ED3">
            <w:pPr>
              <w:widowControl/>
              <w:spacing w:line="240" w:lineRule="atLeast"/>
              <w:jc w:val="left"/>
              <w:rPr>
                <w:rFonts w:ascii="仿宋" w:hAnsi="仿宋" w:cs="Arial"/>
                <w:kern w:val="0"/>
              </w:rPr>
            </w:pPr>
            <w:r>
              <w:rPr>
                <w:rFonts w:ascii="仿宋" w:hAnsi="仿宋" w:cs="Arial" w:hint="eastAsia"/>
                <w:kern w:val="0"/>
              </w:rPr>
              <w:t>（3）掌握企业财务会计核算的基本过程、程序和基本核算方法。</w:t>
            </w:r>
          </w:p>
        </w:tc>
      </w:tr>
      <w:tr w:rsidR="001660CA">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Arial"/>
                <w:kern w:val="0"/>
              </w:rPr>
            </w:pPr>
            <w:r>
              <w:rPr>
                <w:rFonts w:ascii="仿宋" w:hAnsi="仿宋" w:cs="Arial" w:hint="eastAsia"/>
                <w:kern w:val="0"/>
              </w:rPr>
              <w:t>（1）能联系实际掌握财务会计核算的一般操作方法；</w:t>
            </w:r>
          </w:p>
          <w:p w:rsidR="001660CA" w:rsidRDefault="00A57ED3">
            <w:pPr>
              <w:widowControl/>
              <w:spacing w:line="240" w:lineRule="atLeast"/>
              <w:jc w:val="left"/>
              <w:rPr>
                <w:rFonts w:ascii="仿宋" w:hAnsi="仿宋" w:cs="Arial"/>
                <w:kern w:val="0"/>
              </w:rPr>
            </w:pPr>
            <w:r>
              <w:rPr>
                <w:rFonts w:ascii="仿宋" w:hAnsi="仿宋" w:cs="Arial" w:hint="eastAsia"/>
                <w:kern w:val="0"/>
              </w:rPr>
              <w:t>（2）能正确使用企业会计核算中常用的账户；</w:t>
            </w:r>
          </w:p>
          <w:p w:rsidR="001660CA" w:rsidRDefault="00A57ED3">
            <w:pPr>
              <w:widowControl/>
              <w:spacing w:line="240" w:lineRule="atLeast"/>
              <w:jc w:val="left"/>
              <w:rPr>
                <w:rFonts w:ascii="仿宋" w:hAnsi="仿宋" w:cs="Arial"/>
                <w:kern w:val="0"/>
              </w:rPr>
            </w:pPr>
            <w:r>
              <w:rPr>
                <w:rFonts w:ascii="仿宋" w:hAnsi="仿宋" w:cs="Arial" w:hint="eastAsia"/>
                <w:kern w:val="0"/>
              </w:rPr>
              <w:lastRenderedPageBreak/>
              <w:t>（3）能按要求正确核算企业的主要经济业务；</w:t>
            </w:r>
          </w:p>
          <w:p w:rsidR="001660CA" w:rsidRDefault="00A57ED3">
            <w:pPr>
              <w:widowControl/>
              <w:spacing w:line="240" w:lineRule="atLeast"/>
              <w:jc w:val="left"/>
              <w:rPr>
                <w:rFonts w:ascii="仿宋" w:hAnsi="仿宋" w:cs="宋体"/>
                <w:kern w:val="0"/>
              </w:rPr>
            </w:pPr>
            <w:r>
              <w:rPr>
                <w:rFonts w:ascii="仿宋" w:hAnsi="仿宋" w:cs="Arial" w:hint="eastAsia"/>
                <w:kern w:val="0"/>
              </w:rPr>
              <w:t>（4）能正确编制资产负债表、利润表等主要会计报表。</w:t>
            </w:r>
          </w:p>
        </w:tc>
      </w:tr>
      <w:tr w:rsidR="001660CA">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Arial" w:hint="eastAsia"/>
                <w:kern w:val="0"/>
              </w:rPr>
              <w:t>（1）具备良好的自我表现、与人沟通的能力；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（2）树立团队协作精神；</w:t>
            </w:r>
          </w:p>
          <w:p w:rsidR="001660CA" w:rsidRDefault="00A57ED3">
            <w:pPr>
              <w:widowControl/>
              <w:spacing w:line="240" w:lineRule="atLeast"/>
              <w:jc w:val="left"/>
              <w:rPr>
                <w:rFonts w:ascii="仿宋" w:hAnsi="仿宋" w:cs="宋体"/>
                <w:kern w:val="0"/>
              </w:rPr>
            </w:pPr>
            <w:r>
              <w:rPr>
                <w:rFonts w:ascii="仿宋" w:hAnsi="仿宋" w:cs="Arial" w:hint="eastAsia"/>
                <w:kern w:val="0"/>
              </w:rPr>
              <w:t>（3）具备分析问题、解决问题的能力；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（4）树立勇于创新、敬业乐业的工作作风；</w:t>
            </w:r>
          </w:p>
          <w:p w:rsidR="001660CA" w:rsidRDefault="00A57ED3">
            <w:pPr>
              <w:widowControl/>
              <w:spacing w:line="240" w:lineRule="atLeast"/>
              <w:jc w:val="left"/>
              <w:rPr>
                <w:rFonts w:ascii="仿宋" w:hAnsi="仿宋" w:cs="宋体"/>
                <w:kern w:val="0"/>
              </w:rPr>
            </w:pPr>
            <w:r>
              <w:rPr>
                <w:rFonts w:ascii="仿宋" w:hAnsi="仿宋" w:cs="Arial" w:hint="eastAsia"/>
                <w:kern w:val="0"/>
              </w:rPr>
              <w:t>（5）树立质量意识；</w:t>
            </w:r>
          </w:p>
          <w:p w:rsidR="001660CA" w:rsidRDefault="00A57ED3">
            <w:pPr>
              <w:widowControl/>
              <w:spacing w:line="240" w:lineRule="atLeast"/>
              <w:jc w:val="left"/>
              <w:rPr>
                <w:rFonts w:ascii="仿宋" w:hAnsi="仿宋" w:cs="宋体"/>
                <w:kern w:val="0"/>
              </w:rPr>
            </w:pPr>
            <w:r>
              <w:rPr>
                <w:rFonts w:ascii="仿宋" w:hAnsi="仿宋" w:cs="Arial" w:hint="eastAsia"/>
                <w:kern w:val="0"/>
              </w:rPr>
              <w:t>（6）具有诚实、守信、坚韧不拔的性格；</w:t>
            </w:r>
          </w:p>
          <w:p w:rsidR="001660CA" w:rsidRDefault="00A57ED3">
            <w:pPr>
              <w:widowControl/>
              <w:spacing w:line="240" w:lineRule="atLeast"/>
              <w:jc w:val="left"/>
              <w:rPr>
                <w:rFonts w:ascii="仿宋" w:hAnsi="仿宋" w:cs="宋体"/>
                <w:kern w:val="0"/>
              </w:rPr>
            </w:pPr>
            <w:r>
              <w:rPr>
                <w:rFonts w:ascii="仿宋" w:hAnsi="仿宋" w:cs="Arial" w:hint="eastAsia"/>
                <w:kern w:val="0"/>
              </w:rPr>
              <w:t>（7）具备自主、开放的学习能力</w:t>
            </w:r>
          </w:p>
        </w:tc>
      </w:tr>
      <w:tr w:rsidR="001660CA">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1660CA">
            <w:pPr>
              <w:widowControl/>
              <w:spacing w:line="240" w:lineRule="atLeast"/>
              <w:jc w:val="left"/>
              <w:rPr>
                <w:rFonts w:ascii="仿宋" w:hAnsi="仿宋" w:cs="宋体"/>
                <w:kern w:val="0"/>
              </w:rPr>
            </w:pPr>
          </w:p>
          <w:p w:rsidR="001660CA" w:rsidRDefault="00A57ED3">
            <w:pPr>
              <w:widowControl/>
              <w:spacing w:line="240" w:lineRule="atLeast"/>
              <w:ind w:firstLineChars="200" w:firstLine="480"/>
              <w:jc w:val="left"/>
              <w:rPr>
                <w:rFonts w:ascii="仿宋" w:hAnsi="仿宋" w:cs="Arial"/>
                <w:kern w:val="0"/>
              </w:rPr>
            </w:pPr>
            <w:r>
              <w:rPr>
                <w:rFonts w:ascii="仿宋" w:hAnsi="仿宋" w:cs="Arial" w:hint="eastAsia"/>
                <w:kern w:val="0"/>
              </w:rPr>
              <w:t>第一部分是财务会计要素的确认、计量和记录；</w:t>
            </w:r>
          </w:p>
          <w:p w:rsidR="001660CA" w:rsidRDefault="00A57ED3">
            <w:pPr>
              <w:widowControl/>
              <w:spacing w:line="240" w:lineRule="atLeast"/>
              <w:ind w:firstLineChars="200" w:firstLine="480"/>
              <w:jc w:val="left"/>
              <w:rPr>
                <w:rFonts w:ascii="仿宋" w:hAnsi="仿宋" w:cs="Arial"/>
                <w:kern w:val="0"/>
              </w:rPr>
            </w:pPr>
            <w:r>
              <w:rPr>
                <w:rFonts w:ascii="仿宋" w:hAnsi="仿宋" w:cs="Arial" w:hint="eastAsia"/>
                <w:kern w:val="0"/>
              </w:rPr>
              <w:t>第二部分是财务会计报告的编制方法与财务指标的计算分析。</w:t>
            </w:r>
          </w:p>
        </w:tc>
      </w:tr>
      <w:tr w:rsidR="001660CA">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adjustRightInd w:val="0"/>
              <w:snapToGrid w:val="0"/>
              <w:spacing w:line="240" w:lineRule="atLeast"/>
              <w:jc w:val="left"/>
              <w:rPr>
                <w:rFonts w:ascii="仿宋" w:hAnsi="仿宋" w:cs="宋体"/>
                <w:kern w:val="0"/>
              </w:rPr>
            </w:pPr>
            <w:r>
              <w:rPr>
                <w:rFonts w:ascii="宋体" w:hAnsi="宋体" w:cs="宋体" w:hint="eastAsia"/>
                <w:kern w:val="0"/>
              </w:rPr>
              <w:t> </w:t>
            </w:r>
          </w:p>
          <w:p w:rsidR="001660CA" w:rsidRDefault="00A57ED3">
            <w:pPr>
              <w:widowControl/>
              <w:spacing w:line="240" w:lineRule="atLeast"/>
              <w:ind w:firstLineChars="200" w:firstLine="480"/>
              <w:jc w:val="left"/>
              <w:rPr>
                <w:rFonts w:ascii="仿宋" w:hAnsi="仿宋" w:cs="宋体"/>
                <w:kern w:val="0"/>
              </w:rPr>
            </w:pPr>
            <w:r>
              <w:rPr>
                <w:rFonts w:ascii="仿宋" w:hAnsi="仿宋" w:cs="Arial" w:hint="eastAsia"/>
                <w:kern w:val="0"/>
              </w:rPr>
              <w:t>讲授与实训相结合</w:t>
            </w:r>
          </w:p>
        </w:tc>
      </w:tr>
      <w:tr w:rsidR="001660CA">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1660CA" w:rsidRDefault="00A57ED3">
            <w:pPr>
              <w:pStyle w:val="11"/>
              <w:widowControl/>
              <w:numPr>
                <w:ilvl w:val="0"/>
                <w:numId w:val="4"/>
              </w:numPr>
              <w:adjustRightInd w:val="0"/>
              <w:snapToGrid w:val="0"/>
              <w:spacing w:line="240" w:lineRule="atLeast"/>
              <w:ind w:firstLineChars="0"/>
              <w:jc w:val="left"/>
              <w:rPr>
                <w:rFonts w:ascii="仿宋" w:hAnsi="仿宋" w:cs="宋体"/>
                <w:kern w:val="0"/>
              </w:rPr>
            </w:pPr>
            <w:r>
              <w:rPr>
                <w:rFonts w:ascii="仿宋" w:hAnsi="仿宋" w:cs="宋体" w:hint="eastAsia"/>
                <w:kern w:val="0"/>
              </w:rPr>
              <w:t>闭卷考试</w:t>
            </w:r>
          </w:p>
          <w:p w:rsidR="001660CA" w:rsidRDefault="00A57ED3">
            <w:pPr>
              <w:pStyle w:val="11"/>
              <w:widowControl/>
              <w:numPr>
                <w:ilvl w:val="0"/>
                <w:numId w:val="4"/>
              </w:numPr>
              <w:adjustRightInd w:val="0"/>
              <w:snapToGrid w:val="0"/>
              <w:spacing w:line="240" w:lineRule="atLeast"/>
              <w:ind w:firstLineChars="0"/>
              <w:jc w:val="left"/>
              <w:rPr>
                <w:rFonts w:ascii="仿宋" w:hAnsi="仿宋" w:cs="宋体"/>
                <w:kern w:val="0"/>
              </w:rPr>
            </w:pPr>
            <w:r>
              <w:rPr>
                <w:rFonts w:ascii="仿宋" w:hAnsi="仿宋" w:cs="宋体" w:hint="eastAsia"/>
                <w:kern w:val="0"/>
              </w:rPr>
              <w:t>手工账实训</w:t>
            </w:r>
          </w:p>
        </w:tc>
      </w:tr>
    </w:tbl>
    <w:p w:rsidR="001660CA" w:rsidRDefault="001660CA">
      <w:pPr>
        <w:widowControl/>
        <w:shd w:val="clear" w:color="auto" w:fill="FFFFFF"/>
        <w:jc w:val="left"/>
        <w:rPr>
          <w:rFonts w:ascii="楷体" w:eastAsia="楷体" w:hAnsi="楷体"/>
          <w:b/>
        </w:rPr>
      </w:pPr>
    </w:p>
    <w:p w:rsidR="00422832" w:rsidRDefault="00422832">
      <w:pPr>
        <w:widowControl/>
        <w:shd w:val="clear" w:color="auto" w:fill="FFFFFF"/>
        <w:jc w:val="left"/>
        <w:rPr>
          <w:rFonts w:ascii="楷体" w:eastAsia="楷体" w:hAnsi="楷体"/>
          <w:b/>
        </w:rPr>
      </w:pPr>
    </w:p>
    <w:p w:rsidR="001660CA" w:rsidRDefault="00A57ED3">
      <w:pPr>
        <w:widowControl/>
        <w:shd w:val="clear" w:color="auto" w:fill="FFFFFF"/>
        <w:jc w:val="left"/>
        <w:rPr>
          <w:rFonts w:ascii="楷体" w:eastAsia="楷体" w:hAnsi="楷体"/>
          <w:bCs/>
        </w:rPr>
      </w:pPr>
      <w:r>
        <w:rPr>
          <w:rFonts w:ascii="楷体" w:eastAsia="楷体" w:hAnsi="楷体" w:hint="eastAsia"/>
          <w:bCs/>
        </w:rPr>
        <w:t>2．《成本会计》课程描述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660CA">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成本会计</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191CG11B</w:t>
            </w:r>
          </w:p>
        </w:tc>
      </w:tr>
      <w:tr w:rsidR="001660CA">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宋体" w:hAnsi="宋体" w:cs="宋体" w:hint="eastAsia"/>
                <w:kern w:val="0"/>
              </w:rPr>
              <w:t> </w:t>
            </w:r>
            <w:r>
              <w:rPr>
                <w:rFonts w:ascii="仿宋" w:hAnsi="仿宋" w:cs="宋体"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E4546">
            <w:pPr>
              <w:widowControl/>
              <w:adjustRightInd w:val="0"/>
              <w:snapToGrid w:val="0"/>
              <w:spacing w:line="240" w:lineRule="atLeast"/>
              <w:jc w:val="center"/>
              <w:rPr>
                <w:rFonts w:ascii="仿宋" w:hAnsi="仿宋" w:cs="宋体"/>
                <w:kern w:val="0"/>
              </w:rPr>
            </w:pPr>
            <w:r>
              <w:rPr>
                <w:rFonts w:ascii="仿宋" w:hAnsi="仿宋" w:cs="宋体" w:hint="eastAsia"/>
                <w:kern w:val="0"/>
              </w:rPr>
              <w:t>第三</w:t>
            </w:r>
            <w:r w:rsidR="00A57ED3">
              <w:rPr>
                <w:rFonts w:ascii="仿宋" w:hAnsi="仿宋" w:cs="宋体" w:hint="eastAsia"/>
                <w:kern w:val="0"/>
              </w:rPr>
              <w:t>学期</w:t>
            </w:r>
            <w:r w:rsidR="00A57ED3">
              <w:rPr>
                <w:rFonts w:ascii="宋体" w:hAnsi="宋体" w:cs="宋体" w:hint="eastAsia"/>
                <w:kern w:val="0"/>
              </w:rPr>
              <w:t> </w:t>
            </w:r>
          </w:p>
        </w:tc>
      </w:tr>
      <w:tr w:rsidR="001660CA">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1660CA">
            <w:pPr>
              <w:widowControl/>
              <w:spacing w:line="240" w:lineRule="atLeast"/>
              <w:jc w:val="left"/>
              <w:rPr>
                <w:rFonts w:ascii="仿宋" w:hAnsi="仿宋" w:cs="宋体"/>
                <w:kern w:val="0"/>
              </w:rPr>
            </w:pPr>
          </w:p>
          <w:p w:rsidR="001660CA" w:rsidRDefault="00A57ED3">
            <w:pPr>
              <w:widowControl/>
              <w:spacing w:line="240" w:lineRule="atLeast"/>
              <w:jc w:val="left"/>
              <w:rPr>
                <w:rFonts w:ascii="仿宋" w:hAnsi="仿宋" w:cs="宋体"/>
                <w:kern w:val="0"/>
              </w:rPr>
            </w:pPr>
            <w:r>
              <w:rPr>
                <w:rFonts w:ascii="仿宋" w:hAnsi="仿宋" w:cs="宋体" w:hint="eastAsia"/>
                <w:kern w:val="0"/>
              </w:rPr>
              <w:t>（1）掌握制造业成本核算的基本流程；</w:t>
            </w:r>
          </w:p>
          <w:p w:rsidR="001660CA" w:rsidRDefault="00A57ED3">
            <w:pPr>
              <w:widowControl/>
              <w:spacing w:line="240" w:lineRule="atLeast"/>
              <w:jc w:val="left"/>
              <w:rPr>
                <w:rFonts w:ascii="仿宋" w:hAnsi="仿宋" w:cs="宋体"/>
                <w:kern w:val="0"/>
              </w:rPr>
            </w:pPr>
            <w:r>
              <w:rPr>
                <w:rFonts w:ascii="仿宋" w:hAnsi="仿宋" w:cs="宋体" w:hint="eastAsia"/>
                <w:kern w:val="0"/>
              </w:rPr>
              <w:t>（2）掌握成本计划编制及成本分析的基本原理和方法；</w:t>
            </w:r>
          </w:p>
          <w:p w:rsidR="001660CA" w:rsidRDefault="00A57ED3">
            <w:pPr>
              <w:widowControl/>
              <w:spacing w:line="240" w:lineRule="atLeast"/>
              <w:jc w:val="left"/>
              <w:rPr>
                <w:rFonts w:ascii="仿宋" w:hAnsi="仿宋" w:cs="宋体"/>
                <w:kern w:val="0"/>
              </w:rPr>
            </w:pPr>
            <w:r>
              <w:rPr>
                <w:rFonts w:ascii="仿宋" w:hAnsi="仿宋" w:cs="宋体" w:hint="eastAsia"/>
                <w:kern w:val="0"/>
              </w:rPr>
              <w:t>（3）掌握成本会计的操作技能。</w:t>
            </w:r>
          </w:p>
        </w:tc>
      </w:tr>
      <w:tr w:rsidR="001660CA">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pStyle w:val="11"/>
              <w:widowControl/>
              <w:numPr>
                <w:ilvl w:val="0"/>
                <w:numId w:val="5"/>
              </w:numPr>
              <w:spacing w:line="240" w:lineRule="atLeast"/>
              <w:ind w:firstLineChars="0"/>
              <w:jc w:val="left"/>
              <w:rPr>
                <w:rFonts w:ascii="仿宋" w:hAnsi="仿宋" w:cs="Arial"/>
                <w:kern w:val="0"/>
              </w:rPr>
            </w:pPr>
            <w:r>
              <w:rPr>
                <w:rFonts w:ascii="仿宋" w:hAnsi="仿宋" w:cs="Arial" w:hint="eastAsia"/>
                <w:kern w:val="0"/>
              </w:rPr>
              <w:t>能够正确登记成本费用账薄；</w:t>
            </w:r>
          </w:p>
          <w:p w:rsidR="001660CA" w:rsidRDefault="00A57ED3">
            <w:pPr>
              <w:widowControl/>
              <w:spacing w:line="240" w:lineRule="atLeast"/>
              <w:jc w:val="left"/>
              <w:rPr>
                <w:rFonts w:ascii="仿宋" w:hAnsi="仿宋" w:cs="Arial"/>
                <w:kern w:val="0"/>
              </w:rPr>
            </w:pPr>
            <w:r>
              <w:rPr>
                <w:rFonts w:ascii="仿宋" w:hAnsi="仿宋" w:cs="Arial" w:hint="eastAsia"/>
                <w:kern w:val="0"/>
              </w:rPr>
              <w:t>（2）熟练运用成本计算基本原理进行成本分配、正确归集成本费用、针对不同企业生产特点计算完工产品成本；</w:t>
            </w:r>
          </w:p>
          <w:p w:rsidR="001660CA" w:rsidRDefault="00A57ED3">
            <w:pPr>
              <w:widowControl/>
              <w:spacing w:line="240" w:lineRule="atLeast"/>
              <w:jc w:val="left"/>
              <w:rPr>
                <w:rFonts w:ascii="仿宋" w:hAnsi="仿宋" w:cs="宋体"/>
                <w:kern w:val="0"/>
              </w:rPr>
            </w:pPr>
            <w:r>
              <w:rPr>
                <w:rFonts w:ascii="仿宋" w:hAnsi="仿宋" w:cs="Arial" w:hint="eastAsia"/>
                <w:kern w:val="0"/>
              </w:rPr>
              <w:t>（3）能够正确编制成本报表和进行成本分析。</w:t>
            </w:r>
          </w:p>
        </w:tc>
      </w:tr>
      <w:tr w:rsidR="001660CA">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Arial" w:hint="eastAsia"/>
                <w:kern w:val="0"/>
              </w:rPr>
              <w:t>（1）具备良好的自我表现、与人沟通的能力；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（2）树立团队协作精神；</w:t>
            </w:r>
          </w:p>
          <w:p w:rsidR="001660CA" w:rsidRDefault="00A57ED3">
            <w:pPr>
              <w:widowControl/>
              <w:spacing w:line="240" w:lineRule="atLeast"/>
              <w:jc w:val="left"/>
              <w:rPr>
                <w:rFonts w:ascii="仿宋" w:hAnsi="仿宋" w:cs="宋体"/>
                <w:kern w:val="0"/>
              </w:rPr>
            </w:pPr>
            <w:r>
              <w:rPr>
                <w:rFonts w:ascii="仿宋" w:hAnsi="仿宋" w:cs="Arial" w:hint="eastAsia"/>
                <w:kern w:val="0"/>
              </w:rPr>
              <w:t>（3）具备分析问题、解决问题的能力；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（4）树立勇于创新、敬业乐业的工作作风；</w:t>
            </w:r>
          </w:p>
          <w:p w:rsidR="001660CA" w:rsidRDefault="00A57ED3">
            <w:pPr>
              <w:widowControl/>
              <w:spacing w:line="240" w:lineRule="atLeast"/>
              <w:jc w:val="left"/>
              <w:rPr>
                <w:rFonts w:ascii="仿宋" w:hAnsi="仿宋" w:cs="宋体"/>
                <w:kern w:val="0"/>
              </w:rPr>
            </w:pPr>
            <w:r>
              <w:rPr>
                <w:rFonts w:ascii="仿宋" w:hAnsi="仿宋" w:cs="Arial" w:hint="eastAsia"/>
                <w:kern w:val="0"/>
              </w:rPr>
              <w:t>（5）树立质量意识；</w:t>
            </w:r>
          </w:p>
          <w:p w:rsidR="001660CA" w:rsidRDefault="00A57ED3">
            <w:pPr>
              <w:widowControl/>
              <w:spacing w:line="240" w:lineRule="atLeast"/>
              <w:jc w:val="left"/>
              <w:rPr>
                <w:rFonts w:ascii="仿宋" w:hAnsi="仿宋" w:cs="宋体"/>
                <w:kern w:val="0"/>
              </w:rPr>
            </w:pPr>
            <w:r>
              <w:rPr>
                <w:rFonts w:ascii="仿宋" w:hAnsi="仿宋" w:cs="Arial" w:hint="eastAsia"/>
                <w:kern w:val="0"/>
              </w:rPr>
              <w:t>（6）具有诚实、守信、坚韧不拔的性格；</w:t>
            </w:r>
          </w:p>
          <w:p w:rsidR="001660CA" w:rsidRDefault="00A57ED3">
            <w:pPr>
              <w:widowControl/>
              <w:spacing w:line="240" w:lineRule="atLeast"/>
              <w:jc w:val="left"/>
              <w:rPr>
                <w:rFonts w:ascii="仿宋" w:hAnsi="仿宋" w:cs="宋体"/>
                <w:kern w:val="0"/>
              </w:rPr>
            </w:pPr>
            <w:r>
              <w:rPr>
                <w:rFonts w:ascii="仿宋" w:hAnsi="仿宋" w:cs="Arial" w:hint="eastAsia"/>
                <w:kern w:val="0"/>
              </w:rPr>
              <w:t>（7）具备自主、开放的学习能力</w:t>
            </w:r>
          </w:p>
        </w:tc>
      </w:tr>
      <w:tr w:rsidR="001660CA">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宋体" w:hint="eastAsia"/>
                <w:kern w:val="0"/>
              </w:rPr>
              <w:t>（1）企业产品成本核算的基本原理、核算流程及成本管理在企业管理中的重要作用；</w:t>
            </w:r>
          </w:p>
          <w:p w:rsidR="001660CA" w:rsidRDefault="00A57ED3">
            <w:pPr>
              <w:widowControl/>
              <w:spacing w:line="240" w:lineRule="atLeast"/>
              <w:jc w:val="left"/>
              <w:rPr>
                <w:rFonts w:ascii="仿宋" w:hAnsi="仿宋" w:cs="宋体"/>
                <w:kern w:val="0"/>
              </w:rPr>
            </w:pPr>
            <w:r>
              <w:rPr>
                <w:rFonts w:ascii="仿宋" w:hAnsi="仿宋" w:cs="宋体" w:hint="eastAsia"/>
                <w:kern w:val="0"/>
              </w:rPr>
              <w:t>（2）理解成本会计岗位职责、产品成本费用构成及账薄设置目的、方法；</w:t>
            </w:r>
          </w:p>
          <w:p w:rsidR="001660CA" w:rsidRDefault="00A57ED3">
            <w:pPr>
              <w:widowControl/>
              <w:spacing w:line="240" w:lineRule="atLeast"/>
              <w:jc w:val="left"/>
              <w:rPr>
                <w:rFonts w:ascii="仿宋" w:hAnsi="仿宋" w:cs="宋体"/>
                <w:kern w:val="0"/>
              </w:rPr>
            </w:pPr>
            <w:r>
              <w:rPr>
                <w:rFonts w:ascii="仿宋" w:hAnsi="仿宋" w:cs="宋体" w:hint="eastAsia"/>
                <w:kern w:val="0"/>
              </w:rPr>
              <w:t>（3）掌握成本费用归集、分配方法，不同生产组织方式和管理模式下的产品成本计算方法，特别是辅助生产费用分配方法；</w:t>
            </w:r>
          </w:p>
          <w:p w:rsidR="001660CA" w:rsidRDefault="00A57ED3">
            <w:pPr>
              <w:widowControl/>
              <w:spacing w:line="240" w:lineRule="atLeast"/>
              <w:jc w:val="left"/>
              <w:rPr>
                <w:rFonts w:ascii="仿宋" w:hAnsi="仿宋" w:cs="宋体"/>
                <w:kern w:val="0"/>
              </w:rPr>
            </w:pPr>
            <w:r>
              <w:rPr>
                <w:rFonts w:ascii="仿宋" w:hAnsi="仿宋" w:cs="宋体" w:hint="eastAsia"/>
                <w:kern w:val="0"/>
              </w:rPr>
              <w:t>（4）生产费用在完工产品与在产品之间分配方法；</w:t>
            </w:r>
          </w:p>
          <w:p w:rsidR="001660CA" w:rsidRDefault="00A57ED3">
            <w:pPr>
              <w:widowControl/>
              <w:spacing w:line="240" w:lineRule="atLeast"/>
              <w:jc w:val="left"/>
              <w:rPr>
                <w:rFonts w:ascii="仿宋" w:hAnsi="仿宋" w:cs="宋体"/>
                <w:kern w:val="0"/>
              </w:rPr>
            </w:pPr>
            <w:r>
              <w:rPr>
                <w:rFonts w:ascii="仿宋" w:hAnsi="仿宋" w:cs="宋体" w:hint="eastAsia"/>
                <w:kern w:val="0"/>
              </w:rPr>
              <w:lastRenderedPageBreak/>
              <w:t>（5）分批法和分步法下成本计算过程；</w:t>
            </w:r>
          </w:p>
        </w:tc>
      </w:tr>
      <w:tr w:rsidR="001660CA">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1660CA">
            <w:pPr>
              <w:widowControl/>
              <w:spacing w:line="240" w:lineRule="atLeast"/>
              <w:jc w:val="left"/>
              <w:rPr>
                <w:rFonts w:ascii="仿宋" w:hAnsi="仿宋" w:cs="Arial"/>
                <w:kern w:val="0"/>
              </w:rPr>
            </w:pPr>
          </w:p>
          <w:p w:rsidR="001660CA" w:rsidRDefault="00A57ED3">
            <w:pPr>
              <w:widowControl/>
              <w:spacing w:line="240" w:lineRule="atLeast"/>
              <w:ind w:firstLineChars="200" w:firstLine="480"/>
              <w:jc w:val="left"/>
              <w:rPr>
                <w:rFonts w:ascii="仿宋" w:hAnsi="仿宋" w:cs="宋体"/>
                <w:kern w:val="0"/>
              </w:rPr>
            </w:pPr>
            <w:r>
              <w:rPr>
                <w:rFonts w:ascii="仿宋" w:hAnsi="仿宋" w:cs="Arial" w:hint="eastAsia"/>
                <w:kern w:val="0"/>
              </w:rPr>
              <w:t>以项目导向、任务驱动来设计体例，安排教学内容，达到“教、学、做”相结合。</w:t>
            </w:r>
          </w:p>
        </w:tc>
      </w:tr>
      <w:tr w:rsidR="001660CA">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1660CA" w:rsidRDefault="00A57ED3">
            <w:pPr>
              <w:pStyle w:val="11"/>
              <w:widowControl/>
              <w:numPr>
                <w:ilvl w:val="0"/>
                <w:numId w:val="6"/>
              </w:numPr>
              <w:adjustRightInd w:val="0"/>
              <w:snapToGrid w:val="0"/>
              <w:spacing w:line="240" w:lineRule="atLeast"/>
              <w:ind w:firstLineChars="0"/>
              <w:jc w:val="left"/>
              <w:rPr>
                <w:rFonts w:ascii="仿宋" w:hAnsi="仿宋" w:cs="Arial"/>
                <w:kern w:val="0"/>
              </w:rPr>
            </w:pPr>
            <w:r>
              <w:rPr>
                <w:rFonts w:ascii="仿宋" w:hAnsi="仿宋" w:cs="Arial" w:hint="eastAsia"/>
                <w:kern w:val="0"/>
              </w:rPr>
              <w:t>闭卷考试</w:t>
            </w:r>
          </w:p>
          <w:p w:rsidR="001660CA" w:rsidRDefault="00A57ED3">
            <w:pPr>
              <w:pStyle w:val="11"/>
              <w:widowControl/>
              <w:numPr>
                <w:ilvl w:val="0"/>
                <w:numId w:val="6"/>
              </w:numPr>
              <w:adjustRightInd w:val="0"/>
              <w:snapToGrid w:val="0"/>
              <w:spacing w:line="240" w:lineRule="atLeast"/>
              <w:ind w:firstLineChars="0"/>
              <w:jc w:val="left"/>
              <w:rPr>
                <w:rFonts w:ascii="仿宋" w:hAnsi="仿宋" w:cs="Arial"/>
                <w:kern w:val="0"/>
              </w:rPr>
            </w:pPr>
            <w:r>
              <w:rPr>
                <w:rFonts w:ascii="仿宋" w:hAnsi="仿宋" w:cs="Arial" w:hint="eastAsia"/>
                <w:kern w:val="0"/>
              </w:rPr>
              <w:t>结合网中网软件（成本会计实训模块）考核</w:t>
            </w:r>
          </w:p>
        </w:tc>
      </w:tr>
    </w:tbl>
    <w:p w:rsidR="001660CA" w:rsidRDefault="001660CA">
      <w:pPr>
        <w:widowControl/>
        <w:shd w:val="clear" w:color="auto" w:fill="FFFFFF"/>
        <w:spacing w:line="480" w:lineRule="exact"/>
        <w:jc w:val="left"/>
        <w:rPr>
          <w:rFonts w:ascii="宋体" w:eastAsia="宋体" w:hAnsi="宋体" w:cs="宋体"/>
          <w:b/>
          <w:kern w:val="0"/>
        </w:rPr>
      </w:pPr>
    </w:p>
    <w:p w:rsidR="001660CA" w:rsidRDefault="00A57ED3">
      <w:pPr>
        <w:pStyle w:val="3"/>
        <w:tabs>
          <w:tab w:val="center" w:pos="4535"/>
        </w:tabs>
        <w:rPr>
          <w:rFonts w:ascii="楷体" w:hAnsi="楷体"/>
          <w:kern w:val="0"/>
        </w:rPr>
      </w:pPr>
      <w:r>
        <w:rPr>
          <w:rFonts w:ascii="楷体" w:hAnsi="楷体" w:hint="eastAsia"/>
          <w:bCs/>
        </w:rPr>
        <w:t>3.《财务管理》课程描述</w:t>
      </w:r>
      <w:r>
        <w:rPr>
          <w:rFonts w:ascii="楷体" w:hAnsi="楷体"/>
          <w:kern w:val="0"/>
        </w:rPr>
        <w:tab/>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660CA">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ind w:firstLine="33"/>
              <w:jc w:val="center"/>
              <w:rPr>
                <w:rFonts w:ascii="仿宋" w:hAnsi="仿宋" w:cs="宋体"/>
                <w:kern w:val="0"/>
              </w:rPr>
            </w:pPr>
            <w:r>
              <w:rPr>
                <w:rFonts w:ascii="仿宋" w:hAnsi="仿宋" w:cs="宋体" w:hint="eastAsia"/>
                <w:kern w:val="0"/>
              </w:rPr>
              <w:t>财务管理</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191CG12B</w:t>
            </w:r>
            <w:r>
              <w:rPr>
                <w:rFonts w:ascii="宋体" w:hAnsi="宋体" w:cs="宋体" w:hint="eastAsia"/>
                <w:kern w:val="0"/>
              </w:rPr>
              <w:t> </w:t>
            </w:r>
          </w:p>
        </w:tc>
      </w:tr>
      <w:tr w:rsidR="001660CA">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4</w:t>
            </w:r>
            <w:r>
              <w:rPr>
                <w:rFonts w:ascii="宋体" w:hAnsi="宋体" w:cs="宋体" w:hint="eastAsia"/>
                <w:kern w:val="0"/>
              </w:rPr>
              <w:t> </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72</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第三学期</w:t>
            </w:r>
            <w:r>
              <w:rPr>
                <w:rFonts w:ascii="宋体" w:hAnsi="宋体" w:cs="宋体" w:hint="eastAsia"/>
                <w:kern w:val="0"/>
              </w:rPr>
              <w:t> </w:t>
            </w:r>
          </w:p>
        </w:tc>
      </w:tr>
      <w:tr w:rsidR="001660CA">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宋体" w:hint="eastAsia"/>
                <w:kern w:val="0"/>
              </w:rPr>
              <w:t>（1）理解企业财务管理的基本概念和基本理论；</w:t>
            </w:r>
          </w:p>
          <w:p w:rsidR="001660CA" w:rsidRDefault="00A57ED3">
            <w:pPr>
              <w:widowControl/>
              <w:spacing w:line="240" w:lineRule="atLeast"/>
              <w:jc w:val="left"/>
              <w:rPr>
                <w:rFonts w:ascii="仿宋" w:hAnsi="仿宋" w:cs="宋体"/>
                <w:kern w:val="0"/>
              </w:rPr>
            </w:pPr>
            <w:r>
              <w:rPr>
                <w:rFonts w:ascii="仿宋" w:hAnsi="仿宋" w:cs="宋体" w:hint="eastAsia"/>
                <w:kern w:val="0"/>
              </w:rPr>
              <w:t>（2）掌握企业营运资本项目管理、筹资和投资管理、收入和利润管理的相关知识；</w:t>
            </w:r>
          </w:p>
          <w:p w:rsidR="001660CA" w:rsidRDefault="00A57ED3">
            <w:pPr>
              <w:widowControl/>
              <w:spacing w:line="240" w:lineRule="atLeast"/>
              <w:jc w:val="left"/>
              <w:rPr>
                <w:rFonts w:ascii="仿宋" w:hAnsi="仿宋" w:cs="宋体"/>
                <w:kern w:val="0"/>
              </w:rPr>
            </w:pPr>
            <w:r>
              <w:rPr>
                <w:rFonts w:ascii="仿宋" w:hAnsi="仿宋" w:cs="宋体" w:hint="eastAsia"/>
                <w:kern w:val="0"/>
              </w:rPr>
              <w:t>（3）掌握企业财务预算、财务控制和财务分析的能力；</w:t>
            </w:r>
          </w:p>
          <w:p w:rsidR="001660CA" w:rsidRDefault="001660CA">
            <w:pPr>
              <w:widowControl/>
              <w:spacing w:line="240" w:lineRule="atLeast"/>
              <w:jc w:val="left"/>
              <w:rPr>
                <w:rFonts w:ascii="仿宋" w:hAnsi="仿宋" w:cs="宋体"/>
                <w:kern w:val="0"/>
              </w:rPr>
            </w:pPr>
          </w:p>
        </w:tc>
      </w:tr>
      <w:tr w:rsidR="001660CA">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Arial"/>
                <w:kern w:val="0"/>
              </w:rPr>
            </w:pPr>
            <w:r>
              <w:rPr>
                <w:rFonts w:ascii="仿宋" w:hAnsi="仿宋" w:cs="Arial" w:hint="eastAsia"/>
                <w:kern w:val="0"/>
              </w:rPr>
              <w:t>（1）能联系实际掌握财务管理的基本方法；</w:t>
            </w:r>
          </w:p>
          <w:p w:rsidR="001660CA" w:rsidRDefault="00A57ED3">
            <w:pPr>
              <w:widowControl/>
              <w:spacing w:line="240" w:lineRule="atLeast"/>
              <w:jc w:val="left"/>
              <w:rPr>
                <w:rFonts w:ascii="仿宋" w:hAnsi="仿宋" w:cs="Arial"/>
                <w:kern w:val="0"/>
              </w:rPr>
            </w:pPr>
            <w:r>
              <w:rPr>
                <w:rFonts w:ascii="仿宋" w:hAnsi="仿宋" w:cs="Arial" w:hint="eastAsia"/>
                <w:kern w:val="0"/>
              </w:rPr>
              <w:t>（2）能按要求正确进行企业财务主要业务管理工作；</w:t>
            </w:r>
          </w:p>
          <w:p w:rsidR="001660CA" w:rsidRDefault="00A57ED3">
            <w:pPr>
              <w:widowControl/>
              <w:spacing w:line="240" w:lineRule="atLeast"/>
              <w:jc w:val="left"/>
              <w:rPr>
                <w:rFonts w:ascii="仿宋" w:hAnsi="仿宋" w:cs="Arial"/>
                <w:kern w:val="0"/>
              </w:rPr>
            </w:pPr>
            <w:r>
              <w:rPr>
                <w:rFonts w:ascii="仿宋" w:hAnsi="仿宋" w:cs="Arial" w:hint="eastAsia"/>
                <w:kern w:val="0"/>
              </w:rPr>
              <w:t>（3）能正确进行财务规划和财务控制；</w:t>
            </w:r>
          </w:p>
          <w:p w:rsidR="001660CA" w:rsidRDefault="00A57ED3">
            <w:pPr>
              <w:widowControl/>
              <w:spacing w:line="240" w:lineRule="atLeast"/>
              <w:jc w:val="left"/>
              <w:rPr>
                <w:rFonts w:ascii="仿宋" w:hAnsi="仿宋" w:cs="宋体"/>
                <w:kern w:val="0"/>
              </w:rPr>
            </w:pPr>
            <w:r>
              <w:rPr>
                <w:rFonts w:ascii="仿宋" w:hAnsi="仿宋" w:cs="Arial" w:hint="eastAsia"/>
                <w:kern w:val="0"/>
              </w:rPr>
              <w:t>（4）能正确使用财务分析与评价的方法。</w:t>
            </w:r>
          </w:p>
        </w:tc>
      </w:tr>
      <w:tr w:rsidR="001660CA">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Arial" w:hint="eastAsia"/>
                <w:kern w:val="0"/>
              </w:rPr>
              <w:t>（1）具备良好的自我表现、与人沟通的能力；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（2）树立团队协作精神；</w:t>
            </w:r>
          </w:p>
          <w:p w:rsidR="001660CA" w:rsidRDefault="00A57ED3">
            <w:pPr>
              <w:widowControl/>
              <w:spacing w:line="240" w:lineRule="atLeast"/>
              <w:jc w:val="left"/>
              <w:rPr>
                <w:rFonts w:ascii="仿宋" w:hAnsi="仿宋" w:cs="宋体"/>
                <w:kern w:val="0"/>
              </w:rPr>
            </w:pPr>
            <w:r>
              <w:rPr>
                <w:rFonts w:ascii="仿宋" w:hAnsi="仿宋" w:cs="Arial" w:hint="eastAsia"/>
                <w:kern w:val="0"/>
              </w:rPr>
              <w:t>（3）具备分析问题、解决问题的能力；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（4）树立勇于创新、敬业乐业的工作作风；</w:t>
            </w:r>
          </w:p>
          <w:p w:rsidR="001660CA" w:rsidRDefault="00A57ED3">
            <w:pPr>
              <w:widowControl/>
              <w:spacing w:line="240" w:lineRule="atLeast"/>
              <w:jc w:val="left"/>
              <w:rPr>
                <w:rFonts w:ascii="仿宋" w:hAnsi="仿宋" w:cs="宋体"/>
                <w:kern w:val="0"/>
              </w:rPr>
            </w:pPr>
            <w:r>
              <w:rPr>
                <w:rFonts w:ascii="仿宋" w:hAnsi="仿宋" w:cs="Arial" w:hint="eastAsia"/>
                <w:kern w:val="0"/>
              </w:rPr>
              <w:t>（5）树立质量意识；</w:t>
            </w:r>
          </w:p>
          <w:p w:rsidR="001660CA" w:rsidRDefault="00A57ED3">
            <w:pPr>
              <w:widowControl/>
              <w:spacing w:line="240" w:lineRule="atLeast"/>
              <w:jc w:val="left"/>
              <w:rPr>
                <w:rFonts w:ascii="仿宋" w:hAnsi="仿宋" w:cs="宋体"/>
                <w:kern w:val="0"/>
              </w:rPr>
            </w:pPr>
            <w:r>
              <w:rPr>
                <w:rFonts w:ascii="仿宋" w:hAnsi="仿宋" w:cs="Arial" w:hint="eastAsia"/>
                <w:kern w:val="0"/>
              </w:rPr>
              <w:t>（6）具有诚实、守信、坚韧不拔的性格；</w:t>
            </w:r>
          </w:p>
          <w:p w:rsidR="001660CA" w:rsidRDefault="00A57ED3">
            <w:pPr>
              <w:widowControl/>
              <w:spacing w:line="240" w:lineRule="atLeast"/>
              <w:jc w:val="left"/>
              <w:rPr>
                <w:rFonts w:ascii="仿宋" w:hAnsi="仿宋" w:cs="宋体"/>
                <w:kern w:val="0"/>
              </w:rPr>
            </w:pPr>
            <w:r>
              <w:rPr>
                <w:rFonts w:ascii="仿宋" w:hAnsi="仿宋" w:cs="Arial" w:hint="eastAsia"/>
                <w:kern w:val="0"/>
              </w:rPr>
              <w:t>（7）具备自主、开放的学习能力</w:t>
            </w:r>
          </w:p>
        </w:tc>
      </w:tr>
      <w:tr w:rsidR="001660CA">
        <w:trPr>
          <w:trHeight w:val="90"/>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Arial"/>
                <w:kern w:val="0"/>
              </w:rPr>
            </w:pPr>
            <w:r>
              <w:rPr>
                <w:rFonts w:ascii="仿宋" w:hAnsi="仿宋" w:cs="Arial" w:hint="eastAsia"/>
                <w:kern w:val="0"/>
              </w:rPr>
              <w:t>（1）财务管理的基础；</w:t>
            </w:r>
          </w:p>
          <w:p w:rsidR="001660CA" w:rsidRDefault="00A57ED3">
            <w:pPr>
              <w:widowControl/>
              <w:spacing w:line="240" w:lineRule="atLeast"/>
              <w:jc w:val="left"/>
              <w:rPr>
                <w:rFonts w:ascii="仿宋" w:hAnsi="仿宋" w:cs="Arial"/>
                <w:kern w:val="0"/>
              </w:rPr>
            </w:pPr>
            <w:r>
              <w:rPr>
                <w:rFonts w:ascii="仿宋" w:hAnsi="仿宋" w:cs="Arial" w:hint="eastAsia"/>
                <w:kern w:val="0"/>
              </w:rPr>
              <w:t>（2）典型工作任务：筹资管理、投资管理、营运资金管理和收益分配管理；</w:t>
            </w:r>
          </w:p>
          <w:p w:rsidR="001660CA" w:rsidRDefault="00A57ED3">
            <w:pPr>
              <w:widowControl/>
              <w:spacing w:line="240" w:lineRule="atLeast"/>
              <w:jc w:val="left"/>
              <w:rPr>
                <w:rFonts w:ascii="仿宋" w:hAnsi="仿宋" w:cs="宋体"/>
                <w:kern w:val="0"/>
              </w:rPr>
            </w:pPr>
            <w:r>
              <w:rPr>
                <w:rFonts w:ascii="仿宋" w:hAnsi="仿宋" w:cs="Arial" w:hint="eastAsia"/>
                <w:kern w:val="0"/>
              </w:rPr>
              <w:t>（3）财务规划和控制。</w:t>
            </w:r>
          </w:p>
        </w:tc>
      </w:tr>
      <w:tr w:rsidR="001660CA">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1660CA">
            <w:pPr>
              <w:widowControl/>
              <w:spacing w:line="240" w:lineRule="atLeast"/>
              <w:jc w:val="left"/>
              <w:rPr>
                <w:rFonts w:ascii="仿宋" w:hAnsi="仿宋" w:cs="Arial"/>
                <w:kern w:val="0"/>
              </w:rPr>
            </w:pPr>
          </w:p>
          <w:p w:rsidR="001660CA" w:rsidRDefault="00A57ED3">
            <w:pPr>
              <w:widowControl/>
              <w:spacing w:line="240" w:lineRule="atLeast"/>
              <w:jc w:val="left"/>
              <w:rPr>
                <w:rFonts w:ascii="仿宋" w:hAnsi="仿宋" w:cs="宋体"/>
                <w:kern w:val="0"/>
              </w:rPr>
            </w:pPr>
            <w:r>
              <w:rPr>
                <w:rFonts w:ascii="宋体" w:hAnsi="宋体" w:cs="Arial" w:hint="eastAsia"/>
                <w:kern w:val="0"/>
              </w:rPr>
              <w:t> </w:t>
            </w:r>
            <w:r>
              <w:rPr>
                <w:rFonts w:ascii="仿宋" w:hAnsi="仿宋" w:cs="Arial" w:hint="eastAsia"/>
                <w:kern w:val="0"/>
              </w:rPr>
              <w:t>结合实际案例来进行讨论；充分应用多媒体教学手段来提高教学效果与效率。</w:t>
            </w:r>
          </w:p>
        </w:tc>
      </w:tr>
      <w:tr w:rsidR="001660CA">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1660CA" w:rsidRDefault="001660CA">
            <w:pPr>
              <w:widowControl/>
              <w:spacing w:line="240" w:lineRule="atLeast"/>
              <w:jc w:val="left"/>
              <w:rPr>
                <w:rFonts w:ascii="仿宋" w:hAnsi="仿宋" w:cs="Arial"/>
                <w:kern w:val="0"/>
              </w:rPr>
            </w:pPr>
          </w:p>
          <w:p w:rsidR="001660CA" w:rsidRDefault="00A57ED3">
            <w:pPr>
              <w:widowControl/>
              <w:spacing w:line="240" w:lineRule="atLeast"/>
              <w:jc w:val="left"/>
              <w:rPr>
                <w:rFonts w:ascii="仿宋" w:hAnsi="仿宋" w:cs="Arial"/>
                <w:kern w:val="0"/>
              </w:rPr>
            </w:pPr>
            <w:r>
              <w:rPr>
                <w:rFonts w:ascii="仿宋" w:hAnsi="仿宋" w:cs="Arial" w:hint="eastAsia"/>
                <w:kern w:val="0"/>
              </w:rPr>
              <w:t>1、闭卷考试</w:t>
            </w:r>
          </w:p>
          <w:p w:rsidR="001660CA" w:rsidRDefault="00A57ED3">
            <w:pPr>
              <w:widowControl/>
              <w:spacing w:line="240" w:lineRule="atLeast"/>
              <w:jc w:val="left"/>
              <w:rPr>
                <w:rFonts w:ascii="仿宋" w:hAnsi="仿宋" w:cs="Arial"/>
                <w:kern w:val="0"/>
              </w:rPr>
            </w:pPr>
            <w:r>
              <w:rPr>
                <w:rFonts w:ascii="仿宋" w:hAnsi="仿宋" w:cs="Arial" w:hint="eastAsia"/>
                <w:kern w:val="0"/>
              </w:rPr>
              <w:t>2、小组案例分析</w:t>
            </w:r>
          </w:p>
        </w:tc>
      </w:tr>
    </w:tbl>
    <w:p w:rsidR="001660CA" w:rsidRDefault="001660CA">
      <w:pPr>
        <w:widowControl/>
        <w:shd w:val="clear" w:color="auto" w:fill="FFFFFF"/>
        <w:jc w:val="left"/>
        <w:rPr>
          <w:rFonts w:ascii="楷体" w:eastAsia="楷体" w:hAnsi="楷体"/>
          <w:bCs/>
        </w:rPr>
      </w:pPr>
    </w:p>
    <w:p w:rsidR="001660CA" w:rsidRDefault="00A57ED3">
      <w:pPr>
        <w:widowControl/>
        <w:shd w:val="clear" w:color="auto" w:fill="FFFFFF"/>
        <w:jc w:val="left"/>
        <w:rPr>
          <w:rFonts w:ascii="楷体" w:eastAsia="楷体" w:hAnsi="楷体"/>
          <w:bCs/>
        </w:rPr>
      </w:pPr>
      <w:r>
        <w:rPr>
          <w:rFonts w:ascii="楷体" w:eastAsia="楷体" w:hAnsi="楷体" w:hint="eastAsia"/>
          <w:bCs/>
        </w:rPr>
        <w:t>4.《税务会计》课程描述</w:t>
      </w:r>
    </w:p>
    <w:p w:rsidR="001660CA" w:rsidRDefault="001660CA">
      <w:pPr>
        <w:widowControl/>
        <w:shd w:val="clear" w:color="auto" w:fill="FFFFFF"/>
        <w:jc w:val="left"/>
        <w:rPr>
          <w:rFonts w:ascii="楷体" w:eastAsia="楷体" w:hAnsi="楷体"/>
          <w:b/>
        </w:rPr>
      </w:pP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660CA">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ind w:firstLine="33"/>
              <w:jc w:val="center"/>
              <w:rPr>
                <w:rFonts w:ascii="仿宋" w:hAnsi="仿宋" w:cs="宋体"/>
                <w:kern w:val="0"/>
              </w:rPr>
            </w:pPr>
            <w:r>
              <w:rPr>
                <w:rFonts w:ascii="仿宋" w:hAnsi="仿宋" w:cs="宋体" w:hint="eastAsia"/>
                <w:kern w:val="0"/>
              </w:rPr>
              <w:t>纳税实务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191CG13B</w:t>
            </w:r>
          </w:p>
        </w:tc>
      </w:tr>
      <w:tr w:rsidR="001660CA">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宋体" w:hAnsi="宋体" w:cs="宋体" w:hint="eastAsia"/>
                <w:kern w:val="0"/>
              </w:rPr>
              <w:t> </w:t>
            </w:r>
            <w:r>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72</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第四学期</w:t>
            </w:r>
            <w:r>
              <w:rPr>
                <w:rFonts w:ascii="宋体" w:hAnsi="宋体" w:cs="宋体" w:hint="eastAsia"/>
                <w:kern w:val="0"/>
              </w:rPr>
              <w:t> </w:t>
            </w:r>
          </w:p>
        </w:tc>
      </w:tr>
      <w:tr w:rsidR="001660CA">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numPr>
                <w:ilvl w:val="0"/>
                <w:numId w:val="7"/>
              </w:numPr>
              <w:spacing w:line="360" w:lineRule="exact"/>
              <w:rPr>
                <w:rFonts w:ascii="仿宋" w:hAnsi="仿宋"/>
              </w:rPr>
            </w:pPr>
            <w:r>
              <w:rPr>
                <w:rFonts w:ascii="仿宋" w:hAnsi="仿宋" w:hint="eastAsia"/>
              </w:rPr>
              <w:t>理解税收的基本概念和特征；</w:t>
            </w:r>
          </w:p>
          <w:p w:rsidR="001660CA" w:rsidRDefault="00A57ED3">
            <w:pPr>
              <w:numPr>
                <w:ilvl w:val="0"/>
                <w:numId w:val="7"/>
              </w:numPr>
              <w:spacing w:line="360" w:lineRule="exact"/>
              <w:rPr>
                <w:rFonts w:ascii="仿宋" w:hAnsi="仿宋"/>
              </w:rPr>
            </w:pPr>
            <w:r>
              <w:rPr>
                <w:rFonts w:ascii="仿宋" w:hAnsi="仿宋" w:hint="eastAsia"/>
              </w:rPr>
              <w:t>了解税收的职能及构成要素；</w:t>
            </w:r>
          </w:p>
          <w:p w:rsidR="001660CA" w:rsidRDefault="00A57ED3">
            <w:pPr>
              <w:numPr>
                <w:ilvl w:val="0"/>
                <w:numId w:val="7"/>
              </w:numPr>
              <w:spacing w:line="360" w:lineRule="exact"/>
              <w:rPr>
                <w:rFonts w:ascii="仿宋" w:hAnsi="仿宋"/>
              </w:rPr>
            </w:pPr>
            <w:r>
              <w:rPr>
                <w:rFonts w:ascii="仿宋" w:hAnsi="仿宋" w:hint="eastAsia"/>
              </w:rPr>
              <w:t>掌握纳税人权利和税收征纳主体的法律责任。</w:t>
            </w:r>
          </w:p>
          <w:p w:rsidR="001660CA" w:rsidRDefault="001660CA">
            <w:pPr>
              <w:widowControl/>
              <w:spacing w:line="240" w:lineRule="atLeast"/>
              <w:jc w:val="left"/>
              <w:rPr>
                <w:rFonts w:ascii="仿宋" w:hAnsi="仿宋" w:cs="宋体"/>
                <w:kern w:val="0"/>
              </w:rPr>
            </w:pPr>
          </w:p>
        </w:tc>
      </w:tr>
      <w:tr w:rsidR="001660CA">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numPr>
                <w:ilvl w:val="0"/>
                <w:numId w:val="8"/>
              </w:numPr>
              <w:spacing w:line="360" w:lineRule="exact"/>
              <w:rPr>
                <w:rFonts w:ascii="仿宋" w:hAnsi="仿宋"/>
              </w:rPr>
            </w:pPr>
            <w:r>
              <w:rPr>
                <w:rFonts w:ascii="仿宋" w:hAnsi="仿宋" w:hint="eastAsia"/>
              </w:rPr>
              <w:t>根据增值税、营业税、消费税、企业所得税、个人所得税等主要税种的税制构成要素，正确地计算其税款；</w:t>
            </w:r>
          </w:p>
          <w:p w:rsidR="001660CA" w:rsidRDefault="00A57ED3">
            <w:pPr>
              <w:numPr>
                <w:ilvl w:val="0"/>
                <w:numId w:val="8"/>
              </w:numPr>
              <w:spacing w:line="360" w:lineRule="exact"/>
              <w:rPr>
                <w:rFonts w:ascii="仿宋" w:hAnsi="仿宋"/>
              </w:rPr>
            </w:pPr>
            <w:r>
              <w:rPr>
                <w:rFonts w:ascii="仿宋" w:hAnsi="仿宋" w:hint="eastAsia"/>
              </w:rPr>
              <w:t>能够正确地计算并缴纳一个纳税人应缴纳的各种税款；</w:t>
            </w:r>
          </w:p>
          <w:p w:rsidR="001660CA" w:rsidRDefault="00A57ED3">
            <w:pPr>
              <w:numPr>
                <w:ilvl w:val="0"/>
                <w:numId w:val="8"/>
              </w:numPr>
              <w:spacing w:line="360" w:lineRule="exact"/>
              <w:rPr>
                <w:rFonts w:ascii="仿宋" w:hAnsi="仿宋"/>
              </w:rPr>
            </w:pPr>
            <w:r>
              <w:rPr>
                <w:rFonts w:ascii="仿宋" w:hAnsi="仿宋" w:hint="eastAsia"/>
              </w:rPr>
              <w:t>掌握税务登记、纳税申报、账证和发票管理及税款缴纳等知识。</w:t>
            </w:r>
          </w:p>
          <w:p w:rsidR="001660CA" w:rsidRDefault="00A57ED3">
            <w:pPr>
              <w:numPr>
                <w:ilvl w:val="0"/>
                <w:numId w:val="8"/>
              </w:numPr>
              <w:spacing w:line="360" w:lineRule="exact"/>
              <w:rPr>
                <w:rFonts w:ascii="仿宋" w:hAnsi="仿宋"/>
              </w:rPr>
            </w:pPr>
            <w:r>
              <w:rPr>
                <w:rFonts w:ascii="仿宋" w:hAnsi="仿宋" w:hint="eastAsia"/>
              </w:rPr>
              <w:t>掌握纳税相关的账务处理</w:t>
            </w:r>
          </w:p>
          <w:p w:rsidR="001660CA" w:rsidRDefault="001660CA">
            <w:pPr>
              <w:widowControl/>
              <w:spacing w:line="240" w:lineRule="atLeast"/>
              <w:jc w:val="left"/>
              <w:rPr>
                <w:rFonts w:ascii="仿宋" w:hAnsi="仿宋" w:cs="宋体"/>
                <w:kern w:val="0"/>
              </w:rPr>
            </w:pPr>
          </w:p>
        </w:tc>
      </w:tr>
      <w:tr w:rsidR="001660CA">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Arial" w:hint="eastAsia"/>
                <w:kern w:val="0"/>
              </w:rPr>
              <w:t>（1）具备良好的自我表现、与人沟通的能力；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（2）树立团队协作精神；</w:t>
            </w:r>
          </w:p>
          <w:p w:rsidR="001660CA" w:rsidRDefault="00A57ED3">
            <w:pPr>
              <w:widowControl/>
              <w:spacing w:line="240" w:lineRule="atLeast"/>
              <w:jc w:val="left"/>
              <w:rPr>
                <w:rFonts w:ascii="仿宋" w:hAnsi="仿宋" w:cs="宋体"/>
                <w:kern w:val="0"/>
              </w:rPr>
            </w:pPr>
            <w:r>
              <w:rPr>
                <w:rFonts w:ascii="仿宋" w:hAnsi="仿宋" w:cs="Arial" w:hint="eastAsia"/>
                <w:kern w:val="0"/>
              </w:rPr>
              <w:t>（3）具备分析问题、解决问题的能力；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（4）树立勇于创新、敬业乐业的工作作风；</w:t>
            </w:r>
          </w:p>
          <w:p w:rsidR="001660CA" w:rsidRDefault="00A57ED3">
            <w:pPr>
              <w:widowControl/>
              <w:spacing w:line="240" w:lineRule="atLeast"/>
              <w:jc w:val="left"/>
              <w:rPr>
                <w:rFonts w:ascii="仿宋" w:hAnsi="仿宋" w:cs="宋体"/>
                <w:kern w:val="0"/>
              </w:rPr>
            </w:pPr>
            <w:r>
              <w:rPr>
                <w:rFonts w:ascii="仿宋" w:hAnsi="仿宋" w:cs="Arial" w:hint="eastAsia"/>
                <w:kern w:val="0"/>
              </w:rPr>
              <w:t>（5）树立质量意识；</w:t>
            </w:r>
          </w:p>
          <w:p w:rsidR="001660CA" w:rsidRDefault="00A57ED3">
            <w:pPr>
              <w:widowControl/>
              <w:spacing w:line="240" w:lineRule="atLeast"/>
              <w:jc w:val="left"/>
              <w:rPr>
                <w:rFonts w:ascii="仿宋" w:hAnsi="仿宋" w:cs="宋体"/>
                <w:kern w:val="0"/>
              </w:rPr>
            </w:pPr>
            <w:r>
              <w:rPr>
                <w:rFonts w:ascii="仿宋" w:hAnsi="仿宋" w:cs="Arial" w:hint="eastAsia"/>
                <w:kern w:val="0"/>
              </w:rPr>
              <w:t>（6）具有诚实、守信、坚韧不拔的性格；</w:t>
            </w:r>
          </w:p>
          <w:p w:rsidR="001660CA" w:rsidRDefault="00A57ED3">
            <w:pPr>
              <w:widowControl/>
              <w:spacing w:line="240" w:lineRule="atLeast"/>
              <w:jc w:val="left"/>
              <w:rPr>
                <w:rFonts w:ascii="仿宋" w:hAnsi="仿宋" w:cs="宋体"/>
                <w:kern w:val="0"/>
              </w:rPr>
            </w:pPr>
            <w:r>
              <w:rPr>
                <w:rFonts w:ascii="仿宋" w:hAnsi="仿宋" w:cs="Arial" w:hint="eastAsia"/>
                <w:kern w:val="0"/>
              </w:rPr>
              <w:t>（7）具备自主、开放的学习能力</w:t>
            </w:r>
          </w:p>
        </w:tc>
      </w:tr>
      <w:tr w:rsidR="001660CA">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A57ED3">
            <w:pPr>
              <w:adjustRightInd w:val="0"/>
              <w:snapToGrid w:val="0"/>
              <w:rPr>
                <w:rFonts w:ascii="仿宋" w:hAnsi="仿宋" w:cs="Arial"/>
                <w:kern w:val="0"/>
              </w:rPr>
            </w:pPr>
            <w:r>
              <w:rPr>
                <w:rFonts w:ascii="仿宋" w:hAnsi="仿宋" w:hint="eastAsia"/>
                <w:color w:val="000000"/>
              </w:rPr>
              <w:t xml:space="preserve">  （1）</w:t>
            </w:r>
            <w:r>
              <w:rPr>
                <w:rFonts w:ascii="仿宋" w:hAnsi="仿宋" w:cs="Arial" w:hint="eastAsia"/>
                <w:kern w:val="0"/>
              </w:rPr>
              <w:t>税收制度、纳税的会计科目设置和会计处理方法、账簿和会计凭证管理；</w:t>
            </w:r>
          </w:p>
          <w:p w:rsidR="001660CA" w:rsidRDefault="00A57ED3">
            <w:pPr>
              <w:adjustRightInd w:val="0"/>
              <w:snapToGrid w:val="0"/>
              <w:rPr>
                <w:rFonts w:ascii="仿宋" w:hAnsi="仿宋" w:cs="Arial"/>
                <w:kern w:val="0"/>
              </w:rPr>
            </w:pPr>
            <w:r>
              <w:rPr>
                <w:rFonts w:ascii="仿宋" w:hAnsi="仿宋" w:cs="Arial" w:hint="eastAsia"/>
                <w:kern w:val="0"/>
              </w:rPr>
              <w:t xml:space="preserve">  （2）各税种的税收制度要素内容、征收管理、应纳税额的计算会计处理方法；</w:t>
            </w:r>
          </w:p>
          <w:p w:rsidR="001660CA" w:rsidRDefault="00A57ED3">
            <w:pPr>
              <w:adjustRightInd w:val="0"/>
              <w:snapToGrid w:val="0"/>
              <w:rPr>
                <w:rFonts w:ascii="仿宋" w:hAnsi="仿宋" w:cs="Arial"/>
                <w:kern w:val="0"/>
              </w:rPr>
            </w:pPr>
            <w:r>
              <w:rPr>
                <w:rFonts w:ascii="仿宋" w:hAnsi="仿宋" w:cs="Arial" w:hint="eastAsia"/>
                <w:kern w:val="0"/>
              </w:rPr>
              <w:t xml:space="preserve">  （3）企业纳税会计方面的知识，各种税的计算方法和会计处理方法。</w:t>
            </w:r>
          </w:p>
          <w:p w:rsidR="001660CA" w:rsidRDefault="001660CA">
            <w:pPr>
              <w:widowControl/>
              <w:spacing w:line="240" w:lineRule="atLeast"/>
              <w:jc w:val="left"/>
              <w:rPr>
                <w:rFonts w:ascii="仿宋" w:hAnsi="仿宋" w:cs="宋体"/>
                <w:kern w:val="0"/>
              </w:rPr>
            </w:pPr>
          </w:p>
        </w:tc>
      </w:tr>
      <w:tr w:rsidR="001660CA">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olor w:val="000000"/>
              </w:rPr>
            </w:pPr>
            <w:r>
              <w:rPr>
                <w:rFonts w:ascii="宋体" w:hAnsi="宋体" w:hint="eastAsia"/>
                <w:color w:val="000000"/>
              </w:rPr>
              <w:t> </w:t>
            </w:r>
          </w:p>
          <w:p w:rsidR="001660CA" w:rsidRDefault="00A57ED3">
            <w:pPr>
              <w:widowControl/>
              <w:spacing w:line="240" w:lineRule="atLeast"/>
              <w:ind w:firstLineChars="200" w:firstLine="480"/>
              <w:jc w:val="left"/>
              <w:rPr>
                <w:rFonts w:ascii="仿宋" w:hAnsi="仿宋"/>
                <w:color w:val="000000"/>
              </w:rPr>
            </w:pPr>
            <w:r>
              <w:rPr>
                <w:rFonts w:ascii="仿宋" w:hAnsi="仿宋" w:cs="Arial" w:hint="eastAsia"/>
                <w:kern w:val="0"/>
              </w:rPr>
              <w:t>讲授为主，辅以会计实际操作。</w:t>
            </w:r>
          </w:p>
        </w:tc>
      </w:tr>
      <w:tr w:rsidR="001660CA">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Arial"/>
                <w:kern w:val="0"/>
              </w:rPr>
            </w:pPr>
            <w:r>
              <w:rPr>
                <w:rFonts w:ascii="仿宋" w:hAnsi="仿宋" w:cs="Arial" w:hint="eastAsia"/>
                <w:kern w:val="0"/>
              </w:rPr>
              <w:lastRenderedPageBreak/>
              <w:t>课程</w:t>
            </w:r>
          </w:p>
          <w:p w:rsidR="001660CA" w:rsidRDefault="00A57ED3">
            <w:pPr>
              <w:widowControl/>
              <w:adjustRightInd w:val="0"/>
              <w:snapToGrid w:val="0"/>
              <w:spacing w:line="240" w:lineRule="atLeast"/>
              <w:jc w:val="center"/>
              <w:rPr>
                <w:rFonts w:ascii="仿宋" w:hAnsi="仿宋" w:cs="Arial"/>
                <w:kern w:val="0"/>
              </w:rPr>
            </w:pPr>
            <w:r>
              <w:rPr>
                <w:rFonts w:ascii="仿宋" w:hAnsi="仿宋" w:cs="Arial" w:hint="eastAsia"/>
                <w:kern w:val="0"/>
              </w:rPr>
              <w:t>考核</w:t>
            </w:r>
          </w:p>
          <w:p w:rsidR="001660CA" w:rsidRDefault="00A57ED3">
            <w:pPr>
              <w:widowControl/>
              <w:adjustRightInd w:val="0"/>
              <w:snapToGrid w:val="0"/>
              <w:spacing w:line="240" w:lineRule="atLeast"/>
              <w:jc w:val="center"/>
              <w:rPr>
                <w:rFonts w:ascii="仿宋" w:hAnsi="仿宋" w:cs="Arial"/>
                <w:kern w:val="0"/>
              </w:rPr>
            </w:pPr>
            <w:r>
              <w:rPr>
                <w:rFonts w:ascii="仿宋" w:hAnsi="仿宋" w:cs="Arial" w:hint="eastAsia"/>
                <w:kern w:val="0"/>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1660CA" w:rsidRDefault="00A57ED3">
            <w:pPr>
              <w:adjustRightInd w:val="0"/>
              <w:snapToGrid w:val="0"/>
              <w:rPr>
                <w:rFonts w:ascii="仿宋" w:hAnsi="仿宋" w:cs="Arial"/>
                <w:kern w:val="0"/>
              </w:rPr>
            </w:pPr>
            <w:r>
              <w:rPr>
                <w:rFonts w:ascii="宋体" w:hAnsi="宋体" w:cs="Arial" w:hint="eastAsia"/>
                <w:kern w:val="0"/>
              </w:rPr>
              <w:t> </w:t>
            </w:r>
          </w:p>
          <w:p w:rsidR="001660CA" w:rsidRDefault="00A57ED3">
            <w:pPr>
              <w:adjustRightInd w:val="0"/>
              <w:snapToGrid w:val="0"/>
              <w:ind w:firstLineChars="200" w:firstLine="480"/>
              <w:rPr>
                <w:rFonts w:ascii="仿宋" w:hAnsi="仿宋" w:cs="Arial"/>
                <w:kern w:val="0"/>
              </w:rPr>
            </w:pPr>
            <w:r>
              <w:rPr>
                <w:rFonts w:ascii="仿宋" w:hAnsi="仿宋" w:cs="Arial" w:hint="eastAsia"/>
                <w:kern w:val="0"/>
              </w:rPr>
              <w:t>闭卷考试</w:t>
            </w:r>
          </w:p>
          <w:p w:rsidR="001660CA" w:rsidRDefault="001660CA">
            <w:pPr>
              <w:adjustRightInd w:val="0"/>
              <w:snapToGrid w:val="0"/>
              <w:rPr>
                <w:rFonts w:ascii="仿宋" w:hAnsi="仿宋" w:cs="Arial"/>
                <w:kern w:val="0"/>
              </w:rPr>
            </w:pPr>
          </w:p>
        </w:tc>
      </w:tr>
    </w:tbl>
    <w:p w:rsidR="001660CA" w:rsidRDefault="001660CA">
      <w:pPr>
        <w:widowControl/>
        <w:shd w:val="clear" w:color="auto" w:fill="FFFFFF"/>
        <w:jc w:val="left"/>
        <w:rPr>
          <w:rFonts w:ascii="楷体" w:eastAsia="楷体" w:hAnsi="楷体"/>
          <w:bCs/>
        </w:rPr>
      </w:pPr>
    </w:p>
    <w:p w:rsidR="001660CA" w:rsidRDefault="00A57ED3">
      <w:pPr>
        <w:widowControl/>
        <w:shd w:val="clear" w:color="auto" w:fill="FFFFFF"/>
        <w:jc w:val="left"/>
        <w:rPr>
          <w:rFonts w:ascii="楷体" w:eastAsia="楷体" w:hAnsi="楷体"/>
          <w:bCs/>
        </w:rPr>
      </w:pPr>
      <w:r>
        <w:rPr>
          <w:rFonts w:ascii="楷体" w:eastAsia="楷体" w:hAnsi="楷体" w:hint="eastAsia"/>
          <w:bCs/>
        </w:rPr>
        <w:t>5.《财务软件应用与维护》课程描述</w:t>
      </w:r>
    </w:p>
    <w:p w:rsidR="001660CA" w:rsidRDefault="001660CA">
      <w:pPr>
        <w:widowControl/>
        <w:shd w:val="clear" w:color="auto" w:fill="FFFFFF"/>
        <w:jc w:val="left"/>
        <w:rPr>
          <w:rFonts w:ascii="楷体" w:eastAsia="楷体" w:hAnsi="楷体"/>
          <w:b/>
        </w:rPr>
      </w:pP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660CA">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ind w:firstLine="33"/>
              <w:jc w:val="center"/>
              <w:rPr>
                <w:rFonts w:ascii="仿宋" w:hAnsi="仿宋" w:cs="宋体"/>
                <w:kern w:val="0"/>
              </w:rPr>
            </w:pPr>
            <w:r>
              <w:rPr>
                <w:rFonts w:ascii="仿宋" w:hAnsi="仿宋" w:cs="宋体" w:hint="eastAsia"/>
                <w:kern w:val="0"/>
              </w:rPr>
              <w:t>财务软件应用与维护</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191CG14B</w:t>
            </w:r>
          </w:p>
        </w:tc>
      </w:tr>
      <w:tr w:rsidR="001660CA">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宋体" w:hAnsi="宋体" w:cs="宋体" w:hint="eastAsia"/>
                <w:kern w:val="0"/>
              </w:rPr>
              <w:t> </w:t>
            </w:r>
            <w:r>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72</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第二学期</w:t>
            </w:r>
            <w:r>
              <w:rPr>
                <w:rFonts w:ascii="宋体" w:hAnsi="宋体" w:cs="宋体" w:hint="eastAsia"/>
                <w:kern w:val="0"/>
              </w:rPr>
              <w:t> </w:t>
            </w:r>
          </w:p>
        </w:tc>
      </w:tr>
      <w:tr w:rsidR="001660CA">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宋体" w:hint="eastAsia"/>
                <w:kern w:val="0"/>
              </w:rPr>
              <w:t>（1）熟悉财务软件的基本知识、相关法律制度；</w:t>
            </w:r>
          </w:p>
          <w:p w:rsidR="001660CA" w:rsidRDefault="00A57ED3">
            <w:pPr>
              <w:widowControl/>
              <w:spacing w:line="240" w:lineRule="atLeast"/>
              <w:jc w:val="left"/>
              <w:rPr>
                <w:rFonts w:ascii="仿宋" w:hAnsi="仿宋" w:cs="宋体"/>
                <w:kern w:val="0"/>
              </w:rPr>
            </w:pPr>
            <w:r>
              <w:rPr>
                <w:rFonts w:ascii="仿宋" w:hAnsi="仿宋" w:cs="宋体" w:hint="eastAsia"/>
                <w:kern w:val="0"/>
              </w:rPr>
              <w:t xml:space="preserve">（2）掌握财务软件的信息系统的构成、功能模块； </w:t>
            </w:r>
          </w:p>
          <w:p w:rsidR="001660CA" w:rsidRDefault="00A57ED3">
            <w:pPr>
              <w:widowControl/>
              <w:spacing w:line="240" w:lineRule="atLeast"/>
              <w:jc w:val="left"/>
              <w:rPr>
                <w:rFonts w:ascii="仿宋" w:hAnsi="仿宋" w:cs="宋体"/>
                <w:kern w:val="0"/>
              </w:rPr>
            </w:pPr>
            <w:r>
              <w:rPr>
                <w:rFonts w:ascii="仿宋" w:hAnsi="仿宋" w:cs="宋体" w:hint="eastAsia"/>
                <w:kern w:val="0"/>
              </w:rPr>
              <w:t>（3）理解财务软件做账和手工做账的异同；</w:t>
            </w:r>
          </w:p>
          <w:p w:rsidR="001660CA" w:rsidRDefault="00A57ED3">
            <w:pPr>
              <w:widowControl/>
              <w:spacing w:line="240" w:lineRule="atLeast"/>
              <w:jc w:val="left"/>
              <w:rPr>
                <w:rFonts w:ascii="仿宋" w:hAnsi="仿宋" w:cs="宋体"/>
                <w:kern w:val="0"/>
              </w:rPr>
            </w:pPr>
            <w:r>
              <w:rPr>
                <w:rFonts w:ascii="仿宋" w:hAnsi="仿宋" w:cs="宋体" w:hint="eastAsia"/>
                <w:kern w:val="0"/>
              </w:rPr>
              <w:t>（4）掌握财务软件组织实施的步骤及要点；</w:t>
            </w:r>
          </w:p>
          <w:p w:rsidR="001660CA" w:rsidRDefault="00A57ED3">
            <w:pPr>
              <w:widowControl/>
              <w:spacing w:line="240" w:lineRule="atLeast"/>
              <w:jc w:val="left"/>
              <w:rPr>
                <w:rFonts w:ascii="仿宋" w:hAnsi="仿宋" w:cs="宋体"/>
                <w:kern w:val="0"/>
              </w:rPr>
            </w:pPr>
            <w:r>
              <w:rPr>
                <w:rFonts w:ascii="仿宋" w:hAnsi="仿宋" w:cs="宋体" w:hint="eastAsia"/>
                <w:kern w:val="0"/>
              </w:rPr>
              <w:t>（5）掌握财务软件各应用模块的设置、操作要求及其内在联系。</w:t>
            </w:r>
          </w:p>
          <w:p w:rsidR="001660CA" w:rsidRDefault="001660CA">
            <w:pPr>
              <w:widowControl/>
              <w:spacing w:line="240" w:lineRule="atLeast"/>
              <w:jc w:val="left"/>
              <w:rPr>
                <w:rFonts w:ascii="仿宋" w:hAnsi="仿宋" w:cs="宋体"/>
                <w:kern w:val="0"/>
              </w:rPr>
            </w:pPr>
          </w:p>
        </w:tc>
      </w:tr>
      <w:tr w:rsidR="001660CA">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宋体" w:hint="eastAsia"/>
                <w:kern w:val="0"/>
              </w:rPr>
              <w:t>（1）能够利用财务软件新建企业账套、管理操作员并进行系统初始化；</w:t>
            </w:r>
          </w:p>
          <w:p w:rsidR="001660CA" w:rsidRDefault="00A57ED3">
            <w:pPr>
              <w:widowControl/>
              <w:spacing w:line="240" w:lineRule="atLeast"/>
              <w:jc w:val="left"/>
              <w:rPr>
                <w:rFonts w:ascii="仿宋" w:hAnsi="仿宋" w:cs="宋体"/>
                <w:kern w:val="0"/>
              </w:rPr>
            </w:pPr>
            <w:r>
              <w:rPr>
                <w:rFonts w:ascii="仿宋" w:hAnsi="仿宋" w:cs="宋体" w:hint="eastAsia"/>
                <w:kern w:val="0"/>
              </w:rPr>
              <w:t>（2）能够熟练进行财务软件各应用模块的基础设置和企业日常会计业务的账务处理（包括总账系统、工资管理系统、固定资产管理系统、应收应付款管理系统等）；</w:t>
            </w:r>
          </w:p>
          <w:p w:rsidR="001660CA" w:rsidRDefault="00A57ED3">
            <w:pPr>
              <w:widowControl/>
              <w:spacing w:line="240" w:lineRule="atLeast"/>
              <w:jc w:val="left"/>
              <w:rPr>
                <w:rFonts w:ascii="仿宋" w:hAnsi="仿宋" w:cs="宋体"/>
                <w:kern w:val="0"/>
              </w:rPr>
            </w:pPr>
            <w:r>
              <w:rPr>
                <w:rFonts w:ascii="仿宋" w:hAnsi="仿宋" w:cs="宋体" w:hint="eastAsia"/>
                <w:kern w:val="0"/>
              </w:rPr>
              <w:t>（3）能够熟练进行期末常用会计报表的编制与分析；</w:t>
            </w:r>
          </w:p>
          <w:p w:rsidR="001660CA" w:rsidRDefault="00A57ED3">
            <w:pPr>
              <w:widowControl/>
              <w:spacing w:line="240" w:lineRule="atLeast"/>
              <w:jc w:val="left"/>
              <w:rPr>
                <w:rFonts w:ascii="仿宋" w:hAnsi="仿宋" w:cs="宋体"/>
                <w:kern w:val="0"/>
              </w:rPr>
            </w:pPr>
            <w:r>
              <w:rPr>
                <w:rFonts w:ascii="仿宋" w:hAnsi="仿宋" w:cs="宋体" w:hint="eastAsia"/>
                <w:kern w:val="0"/>
              </w:rPr>
              <w:t>（4）能够承担财务软件信息系统管理与维护的基础性工作；</w:t>
            </w:r>
          </w:p>
          <w:p w:rsidR="001660CA" w:rsidRDefault="00A57ED3">
            <w:pPr>
              <w:widowControl/>
              <w:spacing w:line="240" w:lineRule="atLeast"/>
              <w:jc w:val="left"/>
              <w:rPr>
                <w:rFonts w:ascii="仿宋" w:hAnsi="仿宋" w:cs="宋体"/>
                <w:color w:val="000000"/>
                <w:spacing w:val="2"/>
              </w:rPr>
            </w:pPr>
            <w:r>
              <w:rPr>
                <w:rFonts w:ascii="仿宋" w:hAnsi="仿宋" w:cs="宋体" w:hint="eastAsia"/>
                <w:kern w:val="0"/>
              </w:rPr>
              <w:t>（5）能够结合企业实际情况进行本单位财务软件实施方案的设计</w:t>
            </w:r>
            <w:r>
              <w:rPr>
                <w:rFonts w:ascii="仿宋" w:hAnsi="仿宋" w:cs="宋体" w:hint="eastAsia"/>
                <w:color w:val="000000"/>
                <w:spacing w:val="2"/>
                <w:shd w:val="clear" w:color="auto" w:fill="FFFFFF"/>
              </w:rPr>
              <w:t>。</w:t>
            </w:r>
          </w:p>
          <w:p w:rsidR="001660CA" w:rsidRDefault="001660CA">
            <w:pPr>
              <w:widowControl/>
              <w:spacing w:line="240" w:lineRule="atLeast"/>
              <w:jc w:val="left"/>
              <w:rPr>
                <w:rFonts w:ascii="仿宋" w:hAnsi="仿宋" w:cs="宋体"/>
                <w:kern w:val="0"/>
              </w:rPr>
            </w:pPr>
          </w:p>
        </w:tc>
      </w:tr>
      <w:tr w:rsidR="001660CA">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Arial" w:hint="eastAsia"/>
                <w:kern w:val="0"/>
              </w:rPr>
              <w:t>（1）具备良好的自我表现、与人沟通的能力；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（2）树立团队协作精神；</w:t>
            </w:r>
          </w:p>
          <w:p w:rsidR="001660CA" w:rsidRDefault="00A57ED3">
            <w:pPr>
              <w:widowControl/>
              <w:spacing w:line="240" w:lineRule="atLeast"/>
              <w:jc w:val="left"/>
              <w:rPr>
                <w:rFonts w:ascii="仿宋" w:hAnsi="仿宋" w:cs="宋体"/>
                <w:kern w:val="0"/>
              </w:rPr>
            </w:pPr>
            <w:r>
              <w:rPr>
                <w:rFonts w:ascii="仿宋" w:hAnsi="仿宋" w:cs="Arial" w:hint="eastAsia"/>
                <w:kern w:val="0"/>
              </w:rPr>
              <w:t>（3）具备分析问题、解决问题的能力；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（4）树立勇于创新、敬业乐业的工作作风；</w:t>
            </w:r>
          </w:p>
          <w:p w:rsidR="001660CA" w:rsidRDefault="00A57ED3">
            <w:pPr>
              <w:widowControl/>
              <w:spacing w:line="240" w:lineRule="atLeast"/>
              <w:jc w:val="left"/>
              <w:rPr>
                <w:rFonts w:ascii="仿宋" w:hAnsi="仿宋" w:cs="宋体"/>
                <w:kern w:val="0"/>
              </w:rPr>
            </w:pPr>
            <w:r>
              <w:rPr>
                <w:rFonts w:ascii="仿宋" w:hAnsi="仿宋" w:cs="Arial" w:hint="eastAsia"/>
                <w:kern w:val="0"/>
              </w:rPr>
              <w:t>（5）树立质量意识；</w:t>
            </w:r>
          </w:p>
          <w:p w:rsidR="001660CA" w:rsidRDefault="00A57ED3">
            <w:pPr>
              <w:widowControl/>
              <w:spacing w:line="240" w:lineRule="atLeast"/>
              <w:jc w:val="left"/>
              <w:rPr>
                <w:rFonts w:ascii="仿宋" w:hAnsi="仿宋" w:cs="宋体"/>
                <w:kern w:val="0"/>
              </w:rPr>
            </w:pPr>
            <w:r>
              <w:rPr>
                <w:rFonts w:ascii="仿宋" w:hAnsi="仿宋" w:cs="Arial" w:hint="eastAsia"/>
                <w:kern w:val="0"/>
              </w:rPr>
              <w:t>（6）具有诚实、守信、坚韧不拔的性格；</w:t>
            </w:r>
          </w:p>
          <w:p w:rsidR="001660CA" w:rsidRDefault="00A57ED3">
            <w:pPr>
              <w:widowControl/>
              <w:spacing w:line="240" w:lineRule="atLeast"/>
              <w:jc w:val="left"/>
              <w:rPr>
                <w:rFonts w:ascii="仿宋" w:hAnsi="仿宋" w:cs="宋体"/>
                <w:kern w:val="0"/>
              </w:rPr>
            </w:pPr>
            <w:r>
              <w:rPr>
                <w:rFonts w:ascii="仿宋" w:hAnsi="仿宋" w:cs="Arial" w:hint="eastAsia"/>
                <w:kern w:val="0"/>
              </w:rPr>
              <w:t>（7）具备自主、开放的学习能力</w:t>
            </w:r>
          </w:p>
        </w:tc>
      </w:tr>
      <w:tr w:rsidR="001660CA">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numPr>
                <w:ilvl w:val="0"/>
                <w:numId w:val="9"/>
              </w:numPr>
              <w:spacing w:line="240" w:lineRule="atLeast"/>
              <w:jc w:val="left"/>
              <w:rPr>
                <w:rFonts w:ascii="仿宋" w:hAnsi="仿宋" w:cs="宋体"/>
                <w:kern w:val="0"/>
              </w:rPr>
            </w:pPr>
            <w:r>
              <w:rPr>
                <w:rFonts w:ascii="仿宋" w:hAnsi="仿宋" w:cs="宋体" w:hint="eastAsia"/>
                <w:kern w:val="0"/>
              </w:rPr>
              <w:t>财务软件的组织与实施；</w:t>
            </w:r>
          </w:p>
          <w:p w:rsidR="001660CA" w:rsidRDefault="00A57ED3">
            <w:pPr>
              <w:widowControl/>
              <w:numPr>
                <w:ilvl w:val="0"/>
                <w:numId w:val="9"/>
              </w:numPr>
              <w:spacing w:line="240" w:lineRule="atLeast"/>
              <w:jc w:val="left"/>
              <w:rPr>
                <w:rFonts w:ascii="仿宋" w:hAnsi="仿宋" w:cs="宋体"/>
                <w:kern w:val="0"/>
              </w:rPr>
            </w:pPr>
            <w:r>
              <w:rPr>
                <w:rFonts w:ascii="仿宋" w:hAnsi="仿宋" w:cs="宋体" w:hint="eastAsia"/>
                <w:kern w:val="0"/>
              </w:rPr>
              <w:t>账务处理；</w:t>
            </w:r>
          </w:p>
          <w:p w:rsidR="001660CA" w:rsidRDefault="00A57ED3">
            <w:pPr>
              <w:widowControl/>
              <w:numPr>
                <w:ilvl w:val="0"/>
                <w:numId w:val="9"/>
              </w:numPr>
              <w:spacing w:line="240" w:lineRule="atLeast"/>
              <w:jc w:val="left"/>
              <w:rPr>
                <w:rFonts w:ascii="仿宋" w:hAnsi="仿宋" w:cs="宋体"/>
                <w:kern w:val="0"/>
              </w:rPr>
            </w:pPr>
            <w:r>
              <w:rPr>
                <w:rFonts w:ascii="仿宋" w:hAnsi="仿宋" w:cs="宋体" w:hint="eastAsia"/>
                <w:kern w:val="0"/>
              </w:rPr>
              <w:t>报表管理；</w:t>
            </w:r>
          </w:p>
          <w:p w:rsidR="001660CA" w:rsidRDefault="00A57ED3">
            <w:pPr>
              <w:widowControl/>
              <w:numPr>
                <w:ilvl w:val="0"/>
                <w:numId w:val="9"/>
              </w:numPr>
              <w:spacing w:line="240" w:lineRule="atLeast"/>
              <w:jc w:val="left"/>
              <w:rPr>
                <w:rFonts w:ascii="仿宋" w:hAnsi="仿宋" w:cs="宋体"/>
                <w:kern w:val="0"/>
              </w:rPr>
            </w:pPr>
            <w:r>
              <w:rPr>
                <w:rFonts w:ascii="仿宋" w:hAnsi="仿宋" w:cs="宋体" w:hint="eastAsia"/>
                <w:kern w:val="0"/>
              </w:rPr>
              <w:t>工资管理；</w:t>
            </w:r>
          </w:p>
          <w:p w:rsidR="001660CA" w:rsidRDefault="00A57ED3">
            <w:pPr>
              <w:widowControl/>
              <w:spacing w:line="240" w:lineRule="atLeast"/>
              <w:jc w:val="left"/>
              <w:rPr>
                <w:rFonts w:ascii="仿宋" w:hAnsi="仿宋" w:cs="宋体"/>
                <w:kern w:val="0"/>
              </w:rPr>
            </w:pPr>
            <w:r>
              <w:rPr>
                <w:rFonts w:ascii="仿宋" w:hAnsi="仿宋" w:cs="宋体" w:hint="eastAsia"/>
                <w:kern w:val="0"/>
              </w:rPr>
              <w:t>（5）固定资产管理。</w:t>
            </w:r>
          </w:p>
        </w:tc>
      </w:tr>
      <w:tr w:rsidR="001660CA">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1660CA">
            <w:pPr>
              <w:widowControl/>
              <w:adjustRightInd w:val="0"/>
              <w:snapToGrid w:val="0"/>
              <w:spacing w:line="240" w:lineRule="atLeast"/>
              <w:jc w:val="left"/>
              <w:rPr>
                <w:rFonts w:ascii="仿宋" w:hAnsi="仿宋" w:cs="宋体"/>
                <w:kern w:val="0"/>
              </w:rPr>
            </w:pPr>
          </w:p>
          <w:p w:rsidR="001660CA" w:rsidRDefault="00A57ED3">
            <w:pPr>
              <w:widowControl/>
              <w:adjustRightInd w:val="0"/>
              <w:snapToGrid w:val="0"/>
              <w:spacing w:line="240" w:lineRule="atLeast"/>
              <w:ind w:firstLineChars="200" w:firstLine="480"/>
              <w:jc w:val="left"/>
              <w:rPr>
                <w:rFonts w:ascii="仿宋" w:hAnsi="仿宋" w:cs="宋体"/>
                <w:kern w:val="0"/>
              </w:rPr>
            </w:pPr>
            <w:r>
              <w:rPr>
                <w:rFonts w:ascii="仿宋" w:hAnsi="仿宋" w:cs="宋体" w:hint="eastAsia"/>
                <w:kern w:val="0"/>
              </w:rPr>
              <w:t>实训室授课，上机软件操作。</w:t>
            </w:r>
          </w:p>
        </w:tc>
      </w:tr>
    </w:tbl>
    <w:p w:rsidR="001660CA" w:rsidRDefault="001660CA">
      <w:pPr>
        <w:widowControl/>
        <w:shd w:val="clear" w:color="auto" w:fill="FFFFFF"/>
        <w:jc w:val="left"/>
        <w:rPr>
          <w:rFonts w:ascii="仿宋" w:hAnsi="仿宋"/>
          <w:kern w:val="0"/>
        </w:rPr>
      </w:pPr>
    </w:p>
    <w:p w:rsidR="001660CA" w:rsidRDefault="001660CA">
      <w:pPr>
        <w:widowControl/>
        <w:shd w:val="clear" w:color="auto" w:fill="FFFFFF"/>
        <w:jc w:val="left"/>
        <w:rPr>
          <w:rFonts w:ascii="仿宋" w:hAnsi="仿宋"/>
          <w:kern w:val="0"/>
        </w:rPr>
      </w:pPr>
    </w:p>
    <w:p w:rsidR="001660CA" w:rsidRPr="00253B17" w:rsidRDefault="00A57ED3">
      <w:pPr>
        <w:widowControl/>
        <w:shd w:val="clear" w:color="auto" w:fill="FFFFFF"/>
        <w:jc w:val="left"/>
        <w:rPr>
          <w:rFonts w:ascii="楷体" w:eastAsia="楷体" w:hAnsi="楷体"/>
        </w:rPr>
      </w:pPr>
      <w:r w:rsidRPr="00253B17">
        <w:rPr>
          <w:rFonts w:ascii="楷体" w:eastAsia="楷体" w:hAnsi="楷体" w:hint="eastAsia"/>
        </w:rPr>
        <w:t>6.《管理会计》课程描述</w:t>
      </w:r>
    </w:p>
    <w:p w:rsidR="001660CA" w:rsidRDefault="001660CA">
      <w:pPr>
        <w:widowControl/>
        <w:shd w:val="clear" w:color="auto" w:fill="FFFFFF"/>
        <w:jc w:val="left"/>
        <w:rPr>
          <w:rFonts w:ascii="仿宋" w:hAnsi="仿宋"/>
          <w:kern w:val="0"/>
        </w:rPr>
      </w:pP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660CA">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管理会计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191CG15B</w:t>
            </w:r>
          </w:p>
        </w:tc>
      </w:tr>
      <w:tr w:rsidR="001660CA">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宋体" w:eastAsia="宋体" w:hAnsi="宋体" w:cs="宋体" w:hint="eastAsia"/>
              </w:rPr>
              <w:t> </w:t>
            </w:r>
            <w:r>
              <w:rPr>
                <w:rFonts w:ascii="仿宋" w:hAnsi="仿宋" w:hint="eastAsia"/>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72</w:t>
            </w:r>
            <w:r>
              <w:rPr>
                <w:rFonts w:ascii="宋体" w:eastAsia="宋体" w:hAnsi="宋体" w:cs="宋体" w:hint="eastAsia"/>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第二学期</w:t>
            </w:r>
            <w:r>
              <w:rPr>
                <w:rFonts w:ascii="宋体" w:eastAsia="宋体" w:hAnsi="宋体" w:cs="宋体" w:hint="eastAsia"/>
              </w:rPr>
              <w:t> </w:t>
            </w:r>
          </w:p>
        </w:tc>
      </w:tr>
      <w:tr w:rsidR="001660CA">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lastRenderedPageBreak/>
              <w:t>课</w:t>
            </w:r>
          </w:p>
          <w:p w:rsidR="001660CA" w:rsidRDefault="00A57ED3">
            <w:pPr>
              <w:widowControl/>
              <w:adjustRightInd w:val="0"/>
              <w:snapToGrid w:val="0"/>
              <w:spacing w:line="240" w:lineRule="atLeast"/>
              <w:jc w:val="center"/>
              <w:rPr>
                <w:rFonts w:ascii="仿宋" w:hAnsi="仿宋"/>
              </w:rPr>
            </w:pPr>
            <w:r>
              <w:rPr>
                <w:rFonts w:ascii="仿宋" w:hAnsi="仿宋" w:hint="eastAsia"/>
              </w:rPr>
              <w:t>程</w:t>
            </w:r>
          </w:p>
          <w:p w:rsidR="001660CA" w:rsidRDefault="00A57ED3">
            <w:pPr>
              <w:widowControl/>
              <w:adjustRightInd w:val="0"/>
              <w:snapToGrid w:val="0"/>
              <w:spacing w:line="240" w:lineRule="atLeast"/>
              <w:jc w:val="center"/>
              <w:rPr>
                <w:rFonts w:ascii="仿宋" w:hAnsi="仿宋"/>
              </w:rPr>
            </w:pPr>
            <w:r>
              <w:rPr>
                <w:rFonts w:ascii="仿宋" w:hAnsi="仿宋" w:hint="eastAsia"/>
              </w:rPr>
              <w:t>目</w:t>
            </w:r>
          </w:p>
          <w:p w:rsidR="001660CA" w:rsidRDefault="00A57ED3">
            <w:pPr>
              <w:widowControl/>
              <w:adjustRightInd w:val="0"/>
              <w:snapToGrid w:val="0"/>
              <w:spacing w:line="240" w:lineRule="atLeast"/>
              <w:jc w:val="center"/>
              <w:rPr>
                <w:rFonts w:ascii="仿宋" w:hAnsi="仿宋"/>
              </w:rPr>
            </w:pPr>
            <w:r>
              <w:rPr>
                <w:rFonts w:ascii="仿宋" w:hAnsi="仿宋" w:hint="eastAsia"/>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rPr>
                <w:rFonts w:ascii="仿宋" w:hAnsi="仿宋"/>
              </w:rPr>
            </w:pPr>
            <w:r>
              <w:rPr>
                <w:rFonts w:ascii="仿宋" w:hAnsi="仿宋" w:hint="eastAsia"/>
              </w:rPr>
              <w:t>（1）明确管理会计的职能、目标和内容、特征</w:t>
            </w:r>
          </w:p>
          <w:p w:rsidR="001660CA" w:rsidRDefault="00A57ED3">
            <w:pPr>
              <w:widowControl/>
              <w:spacing w:line="240" w:lineRule="atLeast"/>
              <w:rPr>
                <w:rFonts w:ascii="仿宋" w:hAnsi="仿宋"/>
              </w:rPr>
            </w:pPr>
            <w:r>
              <w:rPr>
                <w:rFonts w:ascii="仿宋" w:hAnsi="仿宋" w:hint="eastAsia"/>
              </w:rPr>
              <w:t>（2）掌握本量利分析的基本原理</w:t>
            </w:r>
          </w:p>
          <w:p w:rsidR="001660CA" w:rsidRDefault="00A57ED3">
            <w:pPr>
              <w:widowControl/>
              <w:spacing w:line="240" w:lineRule="atLeast"/>
              <w:rPr>
                <w:rFonts w:ascii="仿宋" w:hAnsi="仿宋"/>
              </w:rPr>
            </w:pPr>
            <w:r>
              <w:rPr>
                <w:rFonts w:ascii="仿宋" w:hAnsi="仿宋" w:hint="eastAsia"/>
              </w:rPr>
              <w:t>（3）掌握销售量、销售额、利润、成本与资金需求量预测方法</w:t>
            </w:r>
          </w:p>
          <w:p w:rsidR="001660CA" w:rsidRDefault="00A57ED3">
            <w:pPr>
              <w:widowControl/>
              <w:spacing w:line="240" w:lineRule="atLeast"/>
              <w:rPr>
                <w:rFonts w:ascii="仿宋" w:hAnsi="仿宋"/>
              </w:rPr>
            </w:pPr>
            <w:r>
              <w:rPr>
                <w:rFonts w:ascii="仿宋" w:hAnsi="仿宋" w:hint="eastAsia"/>
              </w:rPr>
              <w:t>（4）了解各类成本概念</w:t>
            </w:r>
          </w:p>
          <w:p w:rsidR="001660CA" w:rsidRDefault="00A57ED3">
            <w:pPr>
              <w:widowControl/>
              <w:spacing w:line="240" w:lineRule="atLeast"/>
              <w:rPr>
                <w:rFonts w:ascii="仿宋" w:hAnsi="仿宋"/>
              </w:rPr>
            </w:pPr>
            <w:r>
              <w:rPr>
                <w:rFonts w:ascii="仿宋" w:hAnsi="仿宋" w:hint="eastAsia"/>
              </w:rPr>
              <w:t>（5）掌握长期投资决策的几种方法</w:t>
            </w:r>
          </w:p>
        </w:tc>
      </w:tr>
      <w:tr w:rsidR="001660CA">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rPr>
                <w:rFonts w:ascii="仿宋" w:hAnsi="仿宋"/>
              </w:rPr>
            </w:pPr>
            <w:r>
              <w:rPr>
                <w:rFonts w:ascii="仿宋" w:hAnsi="仿宋" w:hint="eastAsia"/>
              </w:rPr>
              <w:t>（1）能够进行成本性态分析</w:t>
            </w:r>
          </w:p>
          <w:p w:rsidR="001660CA" w:rsidRDefault="00A57ED3">
            <w:pPr>
              <w:widowControl/>
              <w:spacing w:line="240" w:lineRule="atLeast"/>
              <w:rPr>
                <w:rFonts w:ascii="仿宋" w:hAnsi="仿宋"/>
              </w:rPr>
            </w:pPr>
            <w:r>
              <w:rPr>
                <w:rFonts w:ascii="仿宋" w:hAnsi="仿宋" w:hint="eastAsia"/>
              </w:rPr>
              <w:t>（2）能够根据本量利分析的基本原理，进行本量利分析</w:t>
            </w:r>
          </w:p>
          <w:p w:rsidR="001660CA" w:rsidRDefault="00A57ED3">
            <w:pPr>
              <w:widowControl/>
              <w:spacing w:line="240" w:lineRule="atLeast"/>
              <w:rPr>
                <w:rFonts w:ascii="仿宋" w:hAnsi="仿宋"/>
              </w:rPr>
            </w:pPr>
            <w:r>
              <w:rPr>
                <w:rFonts w:ascii="仿宋" w:hAnsi="仿宋" w:hint="eastAsia"/>
              </w:rPr>
              <w:t>（3）能够预测企业的销售量、销售额、利润、成本与资金需求量</w:t>
            </w:r>
          </w:p>
          <w:p w:rsidR="001660CA" w:rsidRDefault="00A57ED3">
            <w:pPr>
              <w:widowControl/>
              <w:spacing w:line="240" w:lineRule="atLeast"/>
              <w:rPr>
                <w:rFonts w:ascii="仿宋" w:hAnsi="仿宋"/>
              </w:rPr>
            </w:pPr>
            <w:r>
              <w:rPr>
                <w:rFonts w:ascii="仿宋" w:hAnsi="仿宋" w:hint="eastAsia"/>
              </w:rPr>
              <w:t>（4）能够利用相关方法进行定价决策</w:t>
            </w:r>
          </w:p>
          <w:p w:rsidR="001660CA" w:rsidRDefault="00A57ED3">
            <w:pPr>
              <w:widowControl/>
              <w:spacing w:line="240" w:lineRule="atLeast"/>
              <w:rPr>
                <w:rFonts w:ascii="仿宋" w:hAnsi="仿宋"/>
              </w:rPr>
            </w:pPr>
            <w:r>
              <w:rPr>
                <w:rFonts w:ascii="仿宋" w:hAnsi="仿宋" w:hint="eastAsia"/>
              </w:rPr>
              <w:t>（5）能够应用长期投资决策的几种方法，进行决策分析</w:t>
            </w:r>
          </w:p>
        </w:tc>
      </w:tr>
      <w:tr w:rsidR="001660CA">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rPr>
                <w:rFonts w:ascii="仿宋" w:hAnsi="仿宋"/>
              </w:rPr>
            </w:pPr>
            <w:r>
              <w:rPr>
                <w:rFonts w:ascii="仿宋" w:hAnsi="仿宋" w:hint="eastAsia"/>
              </w:rPr>
              <w:t>（1）具备良好的自我表现、与人沟通的能力；</w:t>
            </w:r>
          </w:p>
          <w:p w:rsidR="001660CA" w:rsidRDefault="00A57ED3">
            <w:pPr>
              <w:widowControl/>
              <w:spacing w:line="240" w:lineRule="atLeast"/>
              <w:rPr>
                <w:rFonts w:ascii="仿宋" w:hAnsi="仿宋"/>
              </w:rPr>
            </w:pPr>
            <w:r>
              <w:rPr>
                <w:rFonts w:ascii="仿宋" w:hAnsi="仿宋" w:hint="eastAsia"/>
              </w:rPr>
              <w:t>（2）树立团队协作精神；</w:t>
            </w:r>
          </w:p>
          <w:p w:rsidR="001660CA" w:rsidRDefault="00A57ED3">
            <w:pPr>
              <w:widowControl/>
              <w:spacing w:line="240" w:lineRule="atLeast"/>
              <w:rPr>
                <w:rFonts w:ascii="仿宋" w:hAnsi="仿宋"/>
              </w:rPr>
            </w:pPr>
            <w:r>
              <w:rPr>
                <w:rFonts w:ascii="仿宋" w:hAnsi="仿宋" w:hint="eastAsia"/>
              </w:rPr>
              <w:t>（3）具备分析问题、解决问题的能力；</w:t>
            </w:r>
          </w:p>
          <w:p w:rsidR="001660CA" w:rsidRDefault="00A57ED3">
            <w:pPr>
              <w:widowControl/>
              <w:spacing w:line="240" w:lineRule="atLeast"/>
              <w:rPr>
                <w:rFonts w:ascii="仿宋" w:hAnsi="仿宋"/>
              </w:rPr>
            </w:pPr>
            <w:r>
              <w:rPr>
                <w:rFonts w:ascii="仿宋" w:hAnsi="仿宋" w:hint="eastAsia"/>
              </w:rPr>
              <w:t>（4）树立勇于创新、敬业乐业的工作作风；</w:t>
            </w:r>
          </w:p>
          <w:p w:rsidR="001660CA" w:rsidRDefault="00A57ED3">
            <w:pPr>
              <w:widowControl/>
              <w:spacing w:line="240" w:lineRule="atLeast"/>
              <w:rPr>
                <w:rFonts w:ascii="仿宋" w:hAnsi="仿宋"/>
              </w:rPr>
            </w:pPr>
            <w:r>
              <w:rPr>
                <w:rFonts w:ascii="仿宋" w:hAnsi="仿宋" w:hint="eastAsia"/>
              </w:rPr>
              <w:t>（5）树立质量意识；</w:t>
            </w:r>
          </w:p>
          <w:p w:rsidR="001660CA" w:rsidRDefault="00A57ED3">
            <w:pPr>
              <w:widowControl/>
              <w:spacing w:line="240" w:lineRule="atLeast"/>
              <w:rPr>
                <w:rFonts w:ascii="仿宋" w:hAnsi="仿宋"/>
              </w:rPr>
            </w:pPr>
            <w:r>
              <w:rPr>
                <w:rFonts w:ascii="仿宋" w:hAnsi="仿宋" w:hint="eastAsia"/>
              </w:rPr>
              <w:t>（6）具有诚实、守信、坚韧不拔的性格；</w:t>
            </w:r>
          </w:p>
          <w:p w:rsidR="001660CA" w:rsidRDefault="00A57ED3">
            <w:pPr>
              <w:widowControl/>
              <w:spacing w:line="240" w:lineRule="atLeast"/>
              <w:rPr>
                <w:rFonts w:ascii="仿宋" w:hAnsi="仿宋"/>
              </w:rPr>
            </w:pPr>
            <w:r>
              <w:rPr>
                <w:rFonts w:ascii="仿宋" w:hAnsi="仿宋" w:hint="eastAsia"/>
              </w:rPr>
              <w:t>（7）具备自主、开放的学习能力。</w:t>
            </w:r>
          </w:p>
        </w:tc>
      </w:tr>
      <w:tr w:rsidR="001660CA">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主要</w:t>
            </w:r>
          </w:p>
          <w:p w:rsidR="001660CA" w:rsidRDefault="00A57ED3">
            <w:pPr>
              <w:widowControl/>
              <w:adjustRightInd w:val="0"/>
              <w:snapToGrid w:val="0"/>
              <w:spacing w:line="240" w:lineRule="atLeast"/>
              <w:jc w:val="center"/>
              <w:rPr>
                <w:rFonts w:ascii="仿宋" w:hAnsi="仿宋"/>
              </w:rPr>
            </w:pPr>
            <w:r>
              <w:rPr>
                <w:rFonts w:ascii="仿宋" w:hAnsi="仿宋" w:hint="eastAsia"/>
              </w:rPr>
              <w:t>教学</w:t>
            </w:r>
          </w:p>
          <w:p w:rsidR="001660CA" w:rsidRDefault="00A57ED3">
            <w:pPr>
              <w:widowControl/>
              <w:adjustRightInd w:val="0"/>
              <w:snapToGrid w:val="0"/>
              <w:spacing w:line="240" w:lineRule="atLeast"/>
              <w:jc w:val="center"/>
              <w:rPr>
                <w:rFonts w:ascii="仿宋" w:hAnsi="仿宋"/>
              </w:rPr>
            </w:pPr>
            <w:r>
              <w:rPr>
                <w:rFonts w:ascii="仿宋" w:hAnsi="仿宋" w:hint="eastAsia"/>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numPr>
                <w:ilvl w:val="0"/>
                <w:numId w:val="10"/>
              </w:numPr>
              <w:spacing w:line="240" w:lineRule="atLeast"/>
              <w:rPr>
                <w:rFonts w:ascii="仿宋" w:hAnsi="仿宋"/>
              </w:rPr>
            </w:pPr>
            <w:r>
              <w:rPr>
                <w:rFonts w:ascii="仿宋" w:hAnsi="仿宋" w:hint="eastAsia"/>
              </w:rPr>
              <w:t>预算额编制方法</w:t>
            </w:r>
          </w:p>
          <w:p w:rsidR="001660CA" w:rsidRDefault="00A57ED3">
            <w:pPr>
              <w:widowControl/>
              <w:numPr>
                <w:ilvl w:val="0"/>
                <w:numId w:val="10"/>
              </w:numPr>
              <w:spacing w:line="240" w:lineRule="atLeast"/>
              <w:rPr>
                <w:rFonts w:ascii="仿宋" w:hAnsi="仿宋"/>
              </w:rPr>
            </w:pPr>
            <w:r>
              <w:rPr>
                <w:rFonts w:ascii="仿宋" w:hAnsi="仿宋" w:hint="eastAsia"/>
              </w:rPr>
              <w:t>本量利分析方法</w:t>
            </w:r>
          </w:p>
          <w:p w:rsidR="001660CA" w:rsidRDefault="00A57ED3">
            <w:pPr>
              <w:widowControl/>
              <w:numPr>
                <w:ilvl w:val="0"/>
                <w:numId w:val="10"/>
              </w:numPr>
              <w:spacing w:line="240" w:lineRule="atLeast"/>
              <w:rPr>
                <w:rFonts w:ascii="仿宋" w:hAnsi="仿宋"/>
              </w:rPr>
            </w:pPr>
            <w:r>
              <w:rPr>
                <w:rFonts w:ascii="仿宋" w:hAnsi="仿宋" w:hint="eastAsia"/>
              </w:rPr>
              <w:t>短期经营决策</w:t>
            </w:r>
          </w:p>
          <w:p w:rsidR="001660CA" w:rsidRDefault="00A57ED3">
            <w:pPr>
              <w:widowControl/>
              <w:numPr>
                <w:ilvl w:val="0"/>
                <w:numId w:val="10"/>
              </w:numPr>
              <w:spacing w:line="240" w:lineRule="atLeast"/>
              <w:rPr>
                <w:rFonts w:ascii="仿宋" w:hAnsi="仿宋"/>
              </w:rPr>
            </w:pPr>
            <w:r>
              <w:rPr>
                <w:rFonts w:ascii="仿宋" w:hAnsi="仿宋" w:hint="eastAsia"/>
              </w:rPr>
              <w:t>长期投资分析</w:t>
            </w:r>
          </w:p>
          <w:p w:rsidR="001660CA" w:rsidRDefault="001660CA">
            <w:pPr>
              <w:widowControl/>
              <w:spacing w:line="240" w:lineRule="atLeast"/>
              <w:rPr>
                <w:rFonts w:ascii="仿宋" w:hAnsi="仿宋"/>
              </w:rPr>
            </w:pPr>
          </w:p>
        </w:tc>
      </w:tr>
      <w:tr w:rsidR="001660CA">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lastRenderedPageBreak/>
              <w:t>教学</w:t>
            </w:r>
          </w:p>
          <w:p w:rsidR="001660CA" w:rsidRDefault="00A57ED3">
            <w:pPr>
              <w:widowControl/>
              <w:adjustRightInd w:val="0"/>
              <w:snapToGrid w:val="0"/>
              <w:spacing w:line="240" w:lineRule="atLeast"/>
              <w:jc w:val="center"/>
              <w:rPr>
                <w:rFonts w:ascii="仿宋" w:hAnsi="仿宋"/>
              </w:rPr>
            </w:pPr>
            <w:r>
              <w:rPr>
                <w:rFonts w:ascii="仿宋" w:hAnsi="仿宋" w:hint="eastAsia"/>
              </w:rPr>
              <w:t>方法</w:t>
            </w:r>
          </w:p>
          <w:p w:rsidR="001660CA" w:rsidRDefault="00A57ED3">
            <w:pPr>
              <w:widowControl/>
              <w:adjustRightInd w:val="0"/>
              <w:snapToGrid w:val="0"/>
              <w:spacing w:line="240" w:lineRule="atLeast"/>
              <w:jc w:val="center"/>
              <w:rPr>
                <w:rFonts w:ascii="仿宋" w:hAnsi="仿宋"/>
              </w:rPr>
            </w:pPr>
            <w:r>
              <w:rPr>
                <w:rFonts w:ascii="仿宋" w:hAnsi="仿宋" w:hint="eastAsia"/>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adjustRightInd w:val="0"/>
              <w:snapToGrid w:val="0"/>
              <w:rPr>
                <w:rFonts w:ascii="仿宋" w:hAnsi="仿宋"/>
              </w:rPr>
            </w:pPr>
            <w:r>
              <w:rPr>
                <w:rFonts w:ascii="仿宋" w:hAnsi="仿宋" w:hint="eastAsia"/>
              </w:rPr>
              <w:t>讲授为主，辅以会计实际操作</w:t>
            </w:r>
          </w:p>
        </w:tc>
      </w:tr>
      <w:tr w:rsidR="001660CA">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rPr>
            </w:pPr>
            <w:r>
              <w:rPr>
                <w:rFonts w:ascii="仿宋" w:hAnsi="仿宋" w:hint="eastAsia"/>
              </w:rPr>
              <w:t>课程</w:t>
            </w:r>
          </w:p>
          <w:p w:rsidR="001660CA" w:rsidRDefault="00A57ED3">
            <w:pPr>
              <w:widowControl/>
              <w:adjustRightInd w:val="0"/>
              <w:snapToGrid w:val="0"/>
              <w:spacing w:line="240" w:lineRule="atLeast"/>
              <w:jc w:val="center"/>
              <w:rPr>
                <w:rFonts w:ascii="仿宋" w:hAnsi="仿宋"/>
              </w:rPr>
            </w:pPr>
            <w:r>
              <w:rPr>
                <w:rFonts w:ascii="仿宋" w:hAnsi="仿宋" w:hint="eastAsia"/>
              </w:rPr>
              <w:t>考核</w:t>
            </w:r>
          </w:p>
          <w:p w:rsidR="001660CA" w:rsidRDefault="00A57ED3">
            <w:pPr>
              <w:widowControl/>
              <w:adjustRightInd w:val="0"/>
              <w:snapToGrid w:val="0"/>
              <w:spacing w:line="240" w:lineRule="atLeast"/>
              <w:jc w:val="center"/>
              <w:rPr>
                <w:rFonts w:ascii="仿宋" w:hAnsi="仿宋"/>
              </w:rPr>
            </w:pPr>
            <w:r>
              <w:rPr>
                <w:rFonts w:ascii="仿宋" w:hAnsi="仿宋" w:hint="eastAsia"/>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adjustRightInd w:val="0"/>
              <w:snapToGrid w:val="0"/>
              <w:rPr>
                <w:rFonts w:ascii="仿宋" w:hAnsi="仿宋"/>
              </w:rPr>
            </w:pPr>
            <w:r>
              <w:rPr>
                <w:rFonts w:ascii="仿宋" w:hAnsi="仿宋" w:hint="eastAsia"/>
              </w:rPr>
              <w:t>闭卷考试</w:t>
            </w:r>
          </w:p>
        </w:tc>
      </w:tr>
    </w:tbl>
    <w:p w:rsidR="001660CA" w:rsidRDefault="001660CA">
      <w:pPr>
        <w:widowControl/>
        <w:shd w:val="clear" w:color="auto" w:fill="FFFFFF"/>
        <w:jc w:val="left"/>
        <w:rPr>
          <w:rFonts w:ascii="楷体" w:eastAsia="楷体" w:hAnsi="楷体"/>
          <w:b/>
        </w:rPr>
      </w:pPr>
    </w:p>
    <w:p w:rsidR="001660CA" w:rsidRDefault="00A57ED3">
      <w:pPr>
        <w:widowControl/>
        <w:shd w:val="clear" w:color="auto" w:fill="FFFFFF"/>
        <w:jc w:val="left"/>
        <w:rPr>
          <w:rFonts w:ascii="楷体" w:eastAsia="楷体" w:hAnsi="楷体"/>
          <w:bCs/>
        </w:rPr>
      </w:pPr>
      <w:r>
        <w:rPr>
          <w:rFonts w:ascii="楷体" w:eastAsia="楷体" w:hAnsi="楷体" w:hint="eastAsia"/>
          <w:bCs/>
        </w:rPr>
        <w:t>7.《财务报表分析》课程描述</w:t>
      </w:r>
    </w:p>
    <w:p w:rsidR="001660CA" w:rsidRDefault="001660CA">
      <w:pPr>
        <w:widowControl/>
        <w:shd w:val="clear" w:color="auto" w:fill="FFFFFF"/>
        <w:jc w:val="left"/>
        <w:rPr>
          <w:rFonts w:ascii="楷体" w:eastAsia="楷体" w:hAnsi="楷体"/>
          <w:b/>
        </w:rPr>
      </w:pP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1660CA">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ind w:firstLine="33"/>
              <w:jc w:val="center"/>
              <w:rPr>
                <w:rFonts w:ascii="仿宋" w:hAnsi="仿宋" w:cs="宋体"/>
                <w:kern w:val="0"/>
              </w:rPr>
            </w:pPr>
            <w:r>
              <w:rPr>
                <w:rFonts w:ascii="仿宋" w:hAnsi="仿宋" w:cs="宋体" w:hint="eastAsia"/>
                <w:kern w:val="0"/>
              </w:rPr>
              <w:t>财务软件应用与维护</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191CG16B</w:t>
            </w:r>
          </w:p>
        </w:tc>
      </w:tr>
      <w:tr w:rsidR="001660CA">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宋体" w:hAnsi="宋体" w:cs="宋体" w:hint="eastAsia"/>
                <w:kern w:val="0"/>
              </w:rPr>
              <w:t> </w:t>
            </w:r>
            <w:r>
              <w:rPr>
                <w:rFonts w:ascii="仿宋" w:hAnsi="仿宋" w:cs="宋体"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72</w:t>
            </w:r>
            <w:r>
              <w:rPr>
                <w:rFonts w:ascii="宋体" w:hAnsi="宋体" w:cs="宋体" w:hint="eastAsia"/>
                <w:kern w:val="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E4546">
            <w:pPr>
              <w:widowControl/>
              <w:adjustRightInd w:val="0"/>
              <w:snapToGrid w:val="0"/>
              <w:spacing w:line="240" w:lineRule="atLeast"/>
              <w:jc w:val="center"/>
              <w:rPr>
                <w:rFonts w:ascii="仿宋" w:hAnsi="仿宋" w:cs="宋体"/>
                <w:kern w:val="0"/>
              </w:rPr>
            </w:pPr>
            <w:r>
              <w:rPr>
                <w:rFonts w:ascii="仿宋" w:hAnsi="仿宋" w:cs="宋体" w:hint="eastAsia"/>
                <w:kern w:val="0"/>
              </w:rPr>
              <w:t>第四</w:t>
            </w:r>
            <w:r w:rsidR="00A57ED3">
              <w:rPr>
                <w:rFonts w:ascii="仿宋" w:hAnsi="仿宋" w:cs="宋体" w:hint="eastAsia"/>
                <w:kern w:val="0"/>
              </w:rPr>
              <w:t>学期</w:t>
            </w:r>
            <w:r w:rsidR="00A57ED3">
              <w:rPr>
                <w:rFonts w:ascii="宋体" w:hAnsi="宋体" w:cs="宋体" w:hint="eastAsia"/>
                <w:kern w:val="0"/>
              </w:rPr>
              <w:t> </w:t>
            </w:r>
          </w:p>
        </w:tc>
      </w:tr>
      <w:tr w:rsidR="001660CA">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宋体" w:hint="eastAsia"/>
                <w:kern w:val="0"/>
              </w:rPr>
              <w:t>（1）熟悉财务报表分析的内容；</w:t>
            </w:r>
          </w:p>
          <w:p w:rsidR="001660CA" w:rsidRDefault="00A57ED3">
            <w:pPr>
              <w:widowControl/>
              <w:spacing w:line="240" w:lineRule="atLeast"/>
              <w:jc w:val="left"/>
              <w:rPr>
                <w:rFonts w:ascii="仿宋" w:hAnsi="仿宋" w:cs="宋体"/>
                <w:kern w:val="0"/>
              </w:rPr>
            </w:pPr>
            <w:r>
              <w:rPr>
                <w:rFonts w:ascii="仿宋" w:hAnsi="仿宋" w:cs="宋体" w:hint="eastAsia"/>
                <w:kern w:val="0"/>
              </w:rPr>
              <w:t>（2）掌握财务报表分析的基本方法；</w:t>
            </w:r>
          </w:p>
          <w:p w:rsidR="001660CA" w:rsidRDefault="00A57ED3">
            <w:pPr>
              <w:widowControl/>
              <w:spacing w:line="240" w:lineRule="atLeast"/>
              <w:jc w:val="left"/>
              <w:rPr>
                <w:rFonts w:ascii="仿宋" w:hAnsi="仿宋" w:cs="宋体"/>
                <w:kern w:val="0"/>
              </w:rPr>
            </w:pPr>
            <w:r>
              <w:rPr>
                <w:rFonts w:ascii="仿宋" w:hAnsi="仿宋" w:cs="宋体" w:hint="eastAsia"/>
                <w:kern w:val="0"/>
              </w:rPr>
              <w:t>（3）掌握四大财务报表分析的一般程序和步骤；</w:t>
            </w:r>
          </w:p>
          <w:p w:rsidR="001660CA" w:rsidRDefault="00A57ED3">
            <w:pPr>
              <w:widowControl/>
              <w:spacing w:line="240" w:lineRule="atLeast"/>
              <w:jc w:val="left"/>
              <w:rPr>
                <w:rFonts w:ascii="仿宋" w:hAnsi="仿宋" w:cs="宋体"/>
                <w:kern w:val="0"/>
              </w:rPr>
            </w:pPr>
            <w:r>
              <w:rPr>
                <w:rFonts w:ascii="仿宋" w:hAnsi="仿宋" w:cs="宋体" w:hint="eastAsia"/>
                <w:kern w:val="0"/>
              </w:rPr>
              <w:t>（4）掌握相关财务指标的计算和含义；</w:t>
            </w:r>
          </w:p>
          <w:p w:rsidR="001660CA" w:rsidRDefault="00A57ED3">
            <w:pPr>
              <w:widowControl/>
              <w:spacing w:line="240" w:lineRule="atLeast"/>
              <w:jc w:val="left"/>
              <w:rPr>
                <w:rFonts w:ascii="仿宋" w:hAnsi="仿宋" w:cs="宋体"/>
                <w:kern w:val="0"/>
              </w:rPr>
            </w:pPr>
            <w:r>
              <w:rPr>
                <w:rFonts w:ascii="仿宋" w:hAnsi="仿宋" w:cs="宋体" w:hint="eastAsia"/>
                <w:kern w:val="0"/>
              </w:rPr>
              <w:t>（5）掌握财务报表分析报告的撰写方法</w:t>
            </w:r>
          </w:p>
          <w:p w:rsidR="001660CA" w:rsidRDefault="001660CA">
            <w:pPr>
              <w:widowControl/>
              <w:spacing w:line="240" w:lineRule="atLeast"/>
              <w:jc w:val="left"/>
              <w:rPr>
                <w:rFonts w:ascii="仿宋" w:hAnsi="仿宋" w:cs="宋体"/>
                <w:kern w:val="0"/>
              </w:rPr>
            </w:pPr>
          </w:p>
        </w:tc>
      </w:tr>
      <w:tr w:rsidR="001660CA">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numPr>
                <w:ilvl w:val="0"/>
                <w:numId w:val="11"/>
              </w:numPr>
              <w:spacing w:line="240" w:lineRule="atLeast"/>
              <w:jc w:val="left"/>
              <w:rPr>
                <w:rFonts w:ascii="仿宋" w:hAnsi="仿宋" w:cs="宋体"/>
                <w:kern w:val="0"/>
              </w:rPr>
            </w:pPr>
            <w:r>
              <w:rPr>
                <w:rFonts w:ascii="仿宋" w:hAnsi="仿宋" w:cs="宋体" w:hint="eastAsia"/>
                <w:kern w:val="0"/>
              </w:rPr>
              <w:t>能够利用现代媒体收集财务报表分析资料</w:t>
            </w:r>
          </w:p>
          <w:p w:rsidR="001660CA" w:rsidRDefault="00A57ED3">
            <w:pPr>
              <w:widowControl/>
              <w:numPr>
                <w:ilvl w:val="0"/>
                <w:numId w:val="11"/>
              </w:numPr>
              <w:spacing w:line="240" w:lineRule="atLeast"/>
              <w:jc w:val="left"/>
              <w:rPr>
                <w:rFonts w:ascii="仿宋" w:hAnsi="仿宋" w:cs="宋体"/>
                <w:kern w:val="0"/>
              </w:rPr>
            </w:pPr>
            <w:r>
              <w:rPr>
                <w:rFonts w:ascii="仿宋" w:hAnsi="仿宋" w:cs="宋体" w:hint="eastAsia"/>
                <w:kern w:val="0"/>
              </w:rPr>
              <w:t>能够阅读资产负债表并进行资产负债表的初步分析、项目分析、比率分析</w:t>
            </w:r>
          </w:p>
          <w:p w:rsidR="001660CA" w:rsidRDefault="00A57ED3">
            <w:pPr>
              <w:widowControl/>
              <w:numPr>
                <w:ilvl w:val="0"/>
                <w:numId w:val="11"/>
              </w:numPr>
              <w:spacing w:line="240" w:lineRule="atLeast"/>
              <w:jc w:val="left"/>
              <w:rPr>
                <w:rFonts w:ascii="仿宋" w:hAnsi="仿宋" w:cs="宋体"/>
                <w:kern w:val="0"/>
              </w:rPr>
            </w:pPr>
            <w:r>
              <w:rPr>
                <w:rFonts w:ascii="仿宋" w:hAnsi="仿宋" w:cs="宋体" w:hint="eastAsia"/>
                <w:kern w:val="0"/>
              </w:rPr>
              <w:t>能够阅读利润表并进行利润表的初步分析、项目分析、比率分析</w:t>
            </w:r>
          </w:p>
          <w:p w:rsidR="001660CA" w:rsidRDefault="00A57ED3">
            <w:pPr>
              <w:widowControl/>
              <w:numPr>
                <w:ilvl w:val="0"/>
                <w:numId w:val="11"/>
              </w:numPr>
              <w:spacing w:line="240" w:lineRule="atLeast"/>
              <w:jc w:val="left"/>
              <w:rPr>
                <w:rFonts w:ascii="仿宋" w:hAnsi="仿宋" w:cs="宋体"/>
                <w:kern w:val="0"/>
              </w:rPr>
            </w:pPr>
            <w:r>
              <w:rPr>
                <w:rFonts w:ascii="仿宋" w:hAnsi="仿宋" w:cs="宋体" w:hint="eastAsia"/>
                <w:kern w:val="0"/>
              </w:rPr>
              <w:t>能够阅读现金流量表并进行现金流量表的初步分析、项目分析、比率分析；</w:t>
            </w:r>
          </w:p>
          <w:p w:rsidR="001660CA" w:rsidRDefault="00A57ED3">
            <w:pPr>
              <w:widowControl/>
              <w:numPr>
                <w:ilvl w:val="0"/>
                <w:numId w:val="11"/>
              </w:numPr>
              <w:spacing w:line="240" w:lineRule="atLeast"/>
              <w:jc w:val="left"/>
              <w:rPr>
                <w:rFonts w:ascii="仿宋" w:hAnsi="仿宋" w:cs="宋体"/>
                <w:kern w:val="0"/>
              </w:rPr>
            </w:pPr>
            <w:r>
              <w:rPr>
                <w:rFonts w:ascii="仿宋" w:hAnsi="仿宋" w:cs="宋体" w:hint="eastAsia"/>
                <w:kern w:val="0"/>
              </w:rPr>
              <w:lastRenderedPageBreak/>
              <w:t>能够阅读所有者权益表并进行所有者权益表达表的初步分析、项目分析、比率分析</w:t>
            </w:r>
          </w:p>
          <w:p w:rsidR="001660CA" w:rsidRDefault="00A57ED3">
            <w:pPr>
              <w:widowControl/>
              <w:numPr>
                <w:ilvl w:val="0"/>
                <w:numId w:val="11"/>
              </w:numPr>
              <w:spacing w:line="240" w:lineRule="atLeast"/>
              <w:jc w:val="left"/>
              <w:rPr>
                <w:rFonts w:ascii="仿宋" w:hAnsi="仿宋" w:cs="宋体"/>
                <w:kern w:val="0"/>
              </w:rPr>
            </w:pPr>
            <w:r>
              <w:rPr>
                <w:rFonts w:ascii="仿宋" w:hAnsi="仿宋" w:cs="宋体" w:hint="eastAsia"/>
                <w:kern w:val="0"/>
              </w:rPr>
              <w:t>能够进行简单的财务报表分析报告的撰写</w:t>
            </w:r>
          </w:p>
        </w:tc>
      </w:tr>
      <w:tr w:rsidR="001660CA">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1660CA" w:rsidRDefault="001660CA">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line="240" w:lineRule="atLeast"/>
              <w:jc w:val="left"/>
              <w:rPr>
                <w:rFonts w:ascii="仿宋" w:hAnsi="仿宋" w:cs="宋体"/>
                <w:kern w:val="0"/>
              </w:rPr>
            </w:pPr>
            <w:r>
              <w:rPr>
                <w:rFonts w:ascii="仿宋" w:hAnsi="仿宋" w:cs="Arial" w:hint="eastAsia"/>
                <w:kern w:val="0"/>
              </w:rPr>
              <w:t>（1）具备良好的自我表现、与人沟通的能力；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（2）树立团队协作精神；</w:t>
            </w:r>
          </w:p>
          <w:p w:rsidR="001660CA" w:rsidRDefault="00A57ED3">
            <w:pPr>
              <w:widowControl/>
              <w:spacing w:line="240" w:lineRule="atLeast"/>
              <w:jc w:val="left"/>
              <w:rPr>
                <w:rFonts w:ascii="仿宋" w:hAnsi="仿宋" w:cs="宋体"/>
                <w:kern w:val="0"/>
              </w:rPr>
            </w:pPr>
            <w:r>
              <w:rPr>
                <w:rFonts w:ascii="仿宋" w:hAnsi="仿宋" w:cs="Arial" w:hint="eastAsia"/>
                <w:kern w:val="0"/>
              </w:rPr>
              <w:t>（3）具备分析问题、解决问题的能力；</w:t>
            </w:r>
          </w:p>
          <w:p w:rsidR="001660CA" w:rsidRDefault="00A57ED3">
            <w:pPr>
              <w:widowControl/>
              <w:spacing w:line="240" w:lineRule="atLeast"/>
              <w:jc w:val="left"/>
              <w:rPr>
                <w:rFonts w:ascii="仿宋" w:hAnsi="仿宋" w:cs="宋体"/>
                <w:kern w:val="0"/>
              </w:rPr>
            </w:pPr>
            <w:r>
              <w:rPr>
                <w:rFonts w:ascii="仿宋" w:hAnsi="仿宋" w:cs="Arial" w:hint="eastAsia"/>
                <w:kern w:val="0"/>
              </w:rPr>
              <w:t>（4）树立勇于创新、敬业乐业的工作作风；</w:t>
            </w:r>
          </w:p>
          <w:p w:rsidR="001660CA" w:rsidRDefault="00A57ED3">
            <w:pPr>
              <w:widowControl/>
              <w:spacing w:line="240" w:lineRule="atLeast"/>
              <w:jc w:val="left"/>
              <w:rPr>
                <w:rFonts w:ascii="仿宋" w:hAnsi="仿宋" w:cs="宋体"/>
                <w:kern w:val="0"/>
              </w:rPr>
            </w:pPr>
            <w:r>
              <w:rPr>
                <w:rFonts w:ascii="仿宋" w:hAnsi="仿宋" w:cs="Arial" w:hint="eastAsia"/>
                <w:kern w:val="0"/>
              </w:rPr>
              <w:t>（5）树立质量意识；</w:t>
            </w:r>
          </w:p>
          <w:p w:rsidR="001660CA" w:rsidRDefault="00A57ED3">
            <w:pPr>
              <w:widowControl/>
              <w:spacing w:line="240" w:lineRule="atLeast"/>
              <w:jc w:val="left"/>
              <w:rPr>
                <w:rFonts w:ascii="仿宋" w:hAnsi="仿宋" w:cs="宋体"/>
                <w:kern w:val="0"/>
              </w:rPr>
            </w:pPr>
            <w:r>
              <w:rPr>
                <w:rFonts w:ascii="仿宋" w:hAnsi="仿宋" w:cs="Arial" w:hint="eastAsia"/>
                <w:kern w:val="0"/>
              </w:rPr>
              <w:t>（6）具有诚实、守信、坚韧不拔的性格；</w:t>
            </w:r>
          </w:p>
          <w:p w:rsidR="001660CA" w:rsidRDefault="00A57ED3">
            <w:pPr>
              <w:widowControl/>
              <w:spacing w:line="240" w:lineRule="atLeast"/>
              <w:jc w:val="left"/>
              <w:rPr>
                <w:rFonts w:ascii="仿宋" w:hAnsi="仿宋" w:cs="宋体"/>
                <w:kern w:val="0"/>
              </w:rPr>
            </w:pPr>
            <w:r>
              <w:rPr>
                <w:rFonts w:ascii="仿宋" w:hAnsi="仿宋" w:cs="Arial" w:hint="eastAsia"/>
                <w:kern w:val="0"/>
              </w:rPr>
              <w:t>（7）具备自主、开放的学习能力</w:t>
            </w:r>
          </w:p>
        </w:tc>
      </w:tr>
      <w:tr w:rsidR="001660CA">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numPr>
                <w:ilvl w:val="0"/>
                <w:numId w:val="9"/>
              </w:numPr>
              <w:spacing w:line="240" w:lineRule="atLeast"/>
              <w:jc w:val="left"/>
              <w:rPr>
                <w:rFonts w:ascii="仿宋" w:hAnsi="仿宋" w:cs="宋体"/>
                <w:kern w:val="0"/>
              </w:rPr>
            </w:pPr>
            <w:r>
              <w:rPr>
                <w:rFonts w:ascii="仿宋" w:hAnsi="仿宋" w:cs="宋体" w:hint="eastAsia"/>
                <w:kern w:val="0"/>
              </w:rPr>
              <w:t>财务软件的组织与实施；</w:t>
            </w:r>
          </w:p>
          <w:p w:rsidR="001660CA" w:rsidRDefault="00A57ED3">
            <w:pPr>
              <w:widowControl/>
              <w:numPr>
                <w:ilvl w:val="0"/>
                <w:numId w:val="9"/>
              </w:numPr>
              <w:spacing w:line="240" w:lineRule="atLeast"/>
              <w:jc w:val="left"/>
              <w:rPr>
                <w:rFonts w:ascii="仿宋" w:hAnsi="仿宋" w:cs="宋体"/>
                <w:kern w:val="0"/>
              </w:rPr>
            </w:pPr>
            <w:r>
              <w:rPr>
                <w:rFonts w:ascii="仿宋" w:hAnsi="仿宋" w:cs="宋体" w:hint="eastAsia"/>
                <w:kern w:val="0"/>
              </w:rPr>
              <w:t>账务处理；</w:t>
            </w:r>
          </w:p>
          <w:p w:rsidR="001660CA" w:rsidRDefault="00A57ED3">
            <w:pPr>
              <w:widowControl/>
              <w:numPr>
                <w:ilvl w:val="0"/>
                <w:numId w:val="9"/>
              </w:numPr>
              <w:spacing w:line="240" w:lineRule="atLeast"/>
              <w:jc w:val="left"/>
              <w:rPr>
                <w:rFonts w:ascii="仿宋" w:hAnsi="仿宋" w:cs="宋体"/>
                <w:kern w:val="0"/>
              </w:rPr>
            </w:pPr>
            <w:r>
              <w:rPr>
                <w:rFonts w:ascii="仿宋" w:hAnsi="仿宋" w:cs="宋体" w:hint="eastAsia"/>
                <w:kern w:val="0"/>
              </w:rPr>
              <w:t>报表管理；</w:t>
            </w:r>
          </w:p>
          <w:p w:rsidR="001660CA" w:rsidRDefault="00A57ED3">
            <w:pPr>
              <w:widowControl/>
              <w:numPr>
                <w:ilvl w:val="0"/>
                <w:numId w:val="9"/>
              </w:numPr>
              <w:spacing w:line="240" w:lineRule="atLeast"/>
              <w:jc w:val="left"/>
              <w:rPr>
                <w:rFonts w:ascii="仿宋" w:hAnsi="仿宋" w:cs="宋体"/>
                <w:kern w:val="0"/>
              </w:rPr>
            </w:pPr>
            <w:r>
              <w:rPr>
                <w:rFonts w:ascii="仿宋" w:hAnsi="仿宋" w:cs="宋体" w:hint="eastAsia"/>
                <w:kern w:val="0"/>
              </w:rPr>
              <w:t>工资管理；</w:t>
            </w:r>
          </w:p>
          <w:p w:rsidR="001660CA" w:rsidRDefault="00A57ED3">
            <w:pPr>
              <w:widowControl/>
              <w:spacing w:line="240" w:lineRule="atLeast"/>
              <w:jc w:val="left"/>
              <w:rPr>
                <w:rFonts w:ascii="仿宋" w:hAnsi="仿宋" w:cs="宋体"/>
                <w:kern w:val="0"/>
              </w:rPr>
            </w:pPr>
            <w:r>
              <w:rPr>
                <w:rFonts w:ascii="仿宋" w:hAnsi="仿宋" w:cs="宋体" w:hint="eastAsia"/>
                <w:kern w:val="0"/>
              </w:rPr>
              <w:t>（5）固定资产管理。</w:t>
            </w:r>
          </w:p>
        </w:tc>
      </w:tr>
      <w:tr w:rsidR="001660CA">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1660CA" w:rsidRDefault="00A57ED3">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1660CA" w:rsidRDefault="001660CA">
            <w:pPr>
              <w:widowControl/>
              <w:adjustRightInd w:val="0"/>
              <w:snapToGrid w:val="0"/>
              <w:spacing w:line="240" w:lineRule="atLeast"/>
              <w:jc w:val="left"/>
              <w:rPr>
                <w:rFonts w:ascii="仿宋" w:hAnsi="仿宋" w:cs="宋体"/>
                <w:kern w:val="0"/>
              </w:rPr>
            </w:pPr>
          </w:p>
          <w:p w:rsidR="001660CA" w:rsidRDefault="00A57ED3">
            <w:pPr>
              <w:widowControl/>
              <w:adjustRightInd w:val="0"/>
              <w:snapToGrid w:val="0"/>
              <w:spacing w:line="240" w:lineRule="atLeast"/>
              <w:ind w:firstLineChars="200" w:firstLine="480"/>
              <w:jc w:val="left"/>
              <w:rPr>
                <w:rFonts w:ascii="仿宋" w:hAnsi="仿宋" w:cs="宋体"/>
                <w:kern w:val="0"/>
              </w:rPr>
            </w:pPr>
            <w:r>
              <w:rPr>
                <w:rFonts w:ascii="仿宋" w:hAnsi="仿宋" w:cs="宋体" w:hint="eastAsia"/>
                <w:kern w:val="0"/>
              </w:rPr>
              <w:t>实训室授课，上机软件操作。</w:t>
            </w:r>
          </w:p>
        </w:tc>
      </w:tr>
    </w:tbl>
    <w:p w:rsidR="001660CA" w:rsidRDefault="001660CA"/>
    <w:p w:rsidR="001660CA" w:rsidRDefault="001660CA">
      <w:pPr>
        <w:widowControl/>
        <w:shd w:val="clear" w:color="auto" w:fill="FFFFFF"/>
        <w:jc w:val="left"/>
        <w:rPr>
          <w:rFonts w:ascii="仿宋" w:hAnsi="仿宋"/>
          <w:kern w:val="0"/>
        </w:rPr>
      </w:pPr>
    </w:p>
    <w:p w:rsidR="001660CA" w:rsidRDefault="001660CA"/>
    <w:p w:rsidR="001660CA" w:rsidRDefault="001660CA"/>
    <w:p w:rsidR="001660CA" w:rsidRDefault="00A57ED3">
      <w:pPr>
        <w:pStyle w:val="2"/>
      </w:pPr>
      <w:r>
        <w:rPr>
          <w:rFonts w:hint="eastAsia"/>
        </w:rPr>
        <w:lastRenderedPageBreak/>
        <w:t>（三）实践教学环节描述</w:t>
      </w:r>
    </w:p>
    <w:p w:rsidR="001660CA" w:rsidRDefault="00A57ED3">
      <w:pPr>
        <w:pStyle w:val="3"/>
        <w:rPr>
          <w:rFonts w:ascii="楷体" w:hAnsi="楷体"/>
          <w:kern w:val="0"/>
        </w:rPr>
      </w:pPr>
      <w:r>
        <w:rPr>
          <w:rFonts w:ascii="楷体" w:hAnsi="楷体" w:hint="eastAsia"/>
          <w:kern w:val="0"/>
        </w:rPr>
        <w:t>1．会计岗位实训描述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1660CA">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会计岗位实训</w:t>
            </w:r>
          </w:p>
        </w:tc>
      </w:tr>
      <w:tr w:rsidR="001660CA">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 xml:space="preserve">2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rsidP="00AE4546">
            <w:pPr>
              <w:widowControl/>
              <w:spacing w:line="240" w:lineRule="atLeast"/>
              <w:jc w:val="center"/>
              <w:rPr>
                <w:rFonts w:ascii="仿宋" w:hAnsi="仿宋" w:cs="宋体"/>
                <w:kern w:val="0"/>
              </w:rPr>
            </w:pPr>
            <w:r>
              <w:rPr>
                <w:rFonts w:ascii="宋体" w:hAnsi="宋体" w:cs="宋体" w:hint="eastAsia"/>
                <w:kern w:val="0"/>
              </w:rPr>
              <w:t> </w:t>
            </w:r>
            <w:r>
              <w:rPr>
                <w:rFonts w:ascii="仿宋" w:hAnsi="仿宋" w:cs="宋体" w:hint="eastAsia"/>
                <w:kern w:val="0"/>
              </w:rPr>
              <w:t>5</w:t>
            </w:r>
            <w:r w:rsidR="00AE4546">
              <w:rPr>
                <w:rFonts w:ascii="仿宋" w:hAnsi="仿宋" w:cs="宋体" w:hint="eastAsia"/>
                <w:kern w:val="0"/>
              </w:rPr>
              <w:t>6</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第四学期</w:t>
            </w:r>
            <w:r>
              <w:rPr>
                <w:rFonts w:ascii="宋体" w:hAnsi="宋体" w:cs="宋体" w:hint="eastAsia"/>
                <w:kern w:val="0"/>
              </w:rPr>
              <w:t> </w:t>
            </w:r>
          </w:p>
        </w:tc>
      </w:tr>
      <w:tr w:rsidR="001660CA">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实训目的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left"/>
              <w:rPr>
                <w:rFonts w:ascii="仿宋" w:hAnsi="仿宋" w:cs="宋体"/>
                <w:kern w:val="0"/>
              </w:rPr>
            </w:pPr>
            <w:r>
              <w:rPr>
                <w:rFonts w:ascii="仿宋" w:hAnsi="仿宋" w:cs="宋体" w:hint="eastAsia"/>
                <w:kern w:val="0"/>
              </w:rPr>
              <w:t xml:space="preserve">   掌握企业日常各主要经济业务的会计处理程序及方法。</w:t>
            </w:r>
          </w:p>
        </w:tc>
      </w:tr>
      <w:tr w:rsidR="001660CA">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实训内容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left"/>
              <w:rPr>
                <w:rFonts w:ascii="仿宋" w:hAnsi="仿宋" w:cs="宋体"/>
                <w:kern w:val="0"/>
              </w:rPr>
            </w:pPr>
            <w:r>
              <w:rPr>
                <w:rFonts w:ascii="宋体" w:hAnsi="宋体" w:cs="宋体" w:hint="eastAsia"/>
                <w:kern w:val="0"/>
              </w:rPr>
              <w:t> </w:t>
            </w:r>
            <w:r>
              <w:rPr>
                <w:rFonts w:ascii="仿宋" w:hAnsi="仿宋" w:cs="宋体" w:hint="eastAsia"/>
                <w:kern w:val="0"/>
              </w:rPr>
              <w:t>按照实习要求，利用网中网软件完成企业日常账务的处理。</w:t>
            </w:r>
          </w:p>
        </w:tc>
      </w:tr>
      <w:tr w:rsidR="001660CA">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实训要求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left"/>
              <w:rPr>
                <w:rFonts w:ascii="仿宋" w:hAnsi="仿宋" w:cs="宋体"/>
                <w:kern w:val="0"/>
              </w:rPr>
            </w:pPr>
            <w:r>
              <w:rPr>
                <w:rFonts w:ascii="宋体" w:hAnsi="宋体" w:cs="宋体" w:hint="eastAsia"/>
                <w:kern w:val="0"/>
              </w:rPr>
              <w:t> </w:t>
            </w:r>
            <w:r>
              <w:rPr>
                <w:rFonts w:ascii="仿宋" w:hAnsi="仿宋" w:cs="宋体" w:hint="eastAsia"/>
                <w:kern w:val="0"/>
              </w:rPr>
              <w:t xml:space="preserve">  完成规定内容的操作。</w:t>
            </w:r>
          </w:p>
        </w:tc>
      </w:tr>
    </w:tbl>
    <w:p w:rsidR="001660CA" w:rsidRDefault="00A57ED3">
      <w:pPr>
        <w:pStyle w:val="3"/>
        <w:rPr>
          <w:rFonts w:ascii="楷体" w:hAnsi="楷体"/>
          <w:kern w:val="0"/>
        </w:rPr>
      </w:pPr>
      <w:r>
        <w:rPr>
          <w:rFonts w:ascii="楷体" w:hAnsi="楷体" w:hint="eastAsia"/>
          <w:kern w:val="0"/>
        </w:rPr>
        <w:t>2.财务综合实训描述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1660CA">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财务综合实训</w:t>
            </w:r>
            <w:r>
              <w:rPr>
                <w:rFonts w:ascii="宋体" w:hAnsi="宋体" w:cs="宋体" w:hint="eastAsia"/>
                <w:kern w:val="0"/>
              </w:rPr>
              <w:t> </w:t>
            </w:r>
          </w:p>
        </w:tc>
      </w:tr>
      <w:tr w:rsidR="001660CA">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E4546">
            <w:pPr>
              <w:widowControl/>
              <w:spacing w:line="240" w:lineRule="atLeast"/>
              <w:jc w:val="center"/>
              <w:rPr>
                <w:rFonts w:ascii="仿宋" w:hAnsi="仿宋" w:cs="宋体"/>
                <w:kern w:val="0"/>
              </w:rPr>
            </w:pPr>
            <w:r>
              <w:rPr>
                <w:rFonts w:ascii="仿宋" w:hAnsi="仿宋" w:cs="宋体" w:hint="eastAsia"/>
                <w:kern w:val="0"/>
              </w:rPr>
              <w:t>1</w:t>
            </w:r>
            <w:r w:rsidR="00A57ED3">
              <w:rPr>
                <w:rFonts w:ascii="仿宋" w:hAnsi="仿宋" w:cs="宋体" w:hint="eastAsia"/>
                <w:kern w:val="0"/>
              </w:rPr>
              <w:t xml:space="preserve">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E4546">
            <w:pPr>
              <w:widowControl/>
              <w:spacing w:line="240" w:lineRule="atLeast"/>
              <w:jc w:val="center"/>
              <w:rPr>
                <w:rFonts w:ascii="仿宋" w:hAnsi="仿宋" w:cs="宋体"/>
                <w:kern w:val="0"/>
              </w:rPr>
            </w:pPr>
            <w:r>
              <w:rPr>
                <w:rFonts w:ascii="仿宋" w:hAnsi="仿宋" w:cs="宋体" w:hint="eastAsia"/>
                <w:kern w:val="0"/>
              </w:rPr>
              <w:t>18</w:t>
            </w:r>
            <w:r w:rsidR="00A57ED3">
              <w:rPr>
                <w:rFonts w:ascii="仿宋" w:hAnsi="仿宋" w:cs="宋体" w:hint="eastAsia"/>
                <w:kern w:val="0"/>
              </w:rPr>
              <w:t xml:space="preserve">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第五学期</w:t>
            </w:r>
            <w:r>
              <w:rPr>
                <w:rFonts w:ascii="宋体" w:hAnsi="宋体" w:cs="宋体" w:hint="eastAsia"/>
                <w:kern w:val="0"/>
              </w:rPr>
              <w:t> </w:t>
            </w:r>
          </w:p>
        </w:tc>
      </w:tr>
      <w:tr w:rsidR="001660CA">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5C54B4">
            <w:pPr>
              <w:widowControl/>
              <w:spacing w:line="240" w:lineRule="atLeast"/>
              <w:jc w:val="left"/>
              <w:rPr>
                <w:rFonts w:ascii="仿宋" w:hAnsi="仿宋" w:cs="宋体"/>
                <w:kern w:val="0"/>
              </w:rPr>
            </w:pPr>
            <w:r>
              <w:rPr>
                <w:rFonts w:ascii="仿宋" w:hAnsi="仿宋" w:cs="宋体" w:hint="eastAsia"/>
                <w:kern w:val="0"/>
              </w:rPr>
              <w:t>借助I实习平台，通过</w:t>
            </w:r>
            <w:r w:rsidR="00AE4546">
              <w:rPr>
                <w:rFonts w:ascii="仿宋" w:hAnsi="仿宋" w:cs="宋体" w:hint="eastAsia"/>
                <w:kern w:val="0"/>
              </w:rPr>
              <w:t>仿真实习模式，</w:t>
            </w:r>
            <w:r>
              <w:rPr>
                <w:rFonts w:ascii="仿宋" w:hAnsi="仿宋" w:cs="宋体" w:hint="eastAsia"/>
                <w:kern w:val="0"/>
              </w:rPr>
              <w:t>对不同的财务岗位进行进阶式仿真实习，全面提升学生的会计核算、财务管理能力</w:t>
            </w:r>
          </w:p>
        </w:tc>
      </w:tr>
      <w:tr w:rsidR="001660CA">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5C54B4" w:rsidP="005C54B4">
            <w:pPr>
              <w:widowControl/>
              <w:spacing w:line="240" w:lineRule="atLeast"/>
              <w:jc w:val="left"/>
              <w:rPr>
                <w:rFonts w:ascii="仿宋" w:hAnsi="仿宋" w:cs="宋体"/>
                <w:kern w:val="0"/>
              </w:rPr>
            </w:pPr>
            <w:r>
              <w:rPr>
                <w:rFonts w:ascii="仿宋" w:hAnsi="仿宋" w:cs="宋体" w:hint="eastAsia"/>
                <w:kern w:val="0"/>
              </w:rPr>
              <w:t>对财务实习平台提供的3个实习企业、7类实习主题、15个财务岗位进行仿真实习，提升学生的岗位胜任能力</w:t>
            </w:r>
          </w:p>
        </w:tc>
      </w:tr>
      <w:tr w:rsidR="001660CA">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5C54B4" w:rsidP="00350506">
            <w:pPr>
              <w:widowControl/>
              <w:spacing w:line="240" w:lineRule="atLeast"/>
              <w:jc w:val="left"/>
              <w:rPr>
                <w:rFonts w:ascii="仿宋" w:hAnsi="仿宋" w:cs="宋体"/>
                <w:kern w:val="0"/>
              </w:rPr>
            </w:pPr>
            <w:r>
              <w:rPr>
                <w:rFonts w:ascii="仿宋" w:hAnsi="仿宋" w:cs="宋体" w:hint="eastAsia"/>
                <w:kern w:val="0"/>
              </w:rPr>
              <w:t>完成规定岗位的工作</w:t>
            </w:r>
            <w:r w:rsidR="00350506">
              <w:rPr>
                <w:rFonts w:ascii="仿宋" w:hAnsi="仿宋" w:cs="宋体" w:hint="eastAsia"/>
                <w:kern w:val="0"/>
              </w:rPr>
              <w:t>，提升会计核算和财务管理能力</w:t>
            </w:r>
            <w:r>
              <w:rPr>
                <w:rFonts w:ascii="仿宋" w:hAnsi="仿宋" w:cs="宋体" w:hint="eastAsia"/>
                <w:kern w:val="0"/>
              </w:rPr>
              <w:t>。并通过不同岗位间的协作，增强</w:t>
            </w:r>
            <w:r w:rsidR="00350506">
              <w:rPr>
                <w:rFonts w:ascii="仿宋" w:hAnsi="仿宋" w:cs="宋体" w:hint="eastAsia"/>
                <w:kern w:val="0"/>
              </w:rPr>
              <w:t>学生的</w:t>
            </w:r>
            <w:r>
              <w:rPr>
                <w:rFonts w:ascii="仿宋" w:hAnsi="仿宋" w:cs="宋体" w:hint="eastAsia"/>
                <w:kern w:val="0"/>
              </w:rPr>
              <w:t>团队意识。。</w:t>
            </w:r>
            <w:r w:rsidR="00A57ED3">
              <w:rPr>
                <w:rFonts w:ascii="宋体" w:hAnsi="宋体" w:cs="宋体" w:hint="eastAsia"/>
                <w:kern w:val="0"/>
              </w:rPr>
              <w:t> </w:t>
            </w:r>
          </w:p>
        </w:tc>
      </w:tr>
    </w:tbl>
    <w:p w:rsidR="001660CA" w:rsidRDefault="001660CA">
      <w:pPr>
        <w:pStyle w:val="3"/>
        <w:rPr>
          <w:rFonts w:ascii="楷体" w:hAnsi="楷体"/>
          <w:kern w:val="0"/>
        </w:rPr>
      </w:pPr>
    </w:p>
    <w:p w:rsidR="001660CA" w:rsidRDefault="00A57ED3">
      <w:pPr>
        <w:pStyle w:val="3"/>
        <w:rPr>
          <w:rFonts w:ascii="楷体" w:hAnsi="楷体"/>
          <w:kern w:val="0"/>
        </w:rPr>
      </w:pPr>
      <w:r>
        <w:rPr>
          <w:rFonts w:ascii="楷体" w:hAnsi="楷体" w:hint="eastAsia"/>
          <w:kern w:val="0"/>
        </w:rPr>
        <w:t>3.顶岗实习描述</w:t>
      </w:r>
      <w:r>
        <w:rPr>
          <w:rFonts w:hint="eastAsia"/>
          <w:color w:val="FF0000"/>
          <w:kern w:val="0"/>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1660CA">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顶岗实习</w:t>
            </w:r>
          </w:p>
        </w:tc>
      </w:tr>
      <w:tr w:rsidR="001660CA">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24</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第五、六学期</w:t>
            </w:r>
            <w:r>
              <w:rPr>
                <w:rFonts w:ascii="宋体" w:hAnsi="宋体" w:cs="宋体" w:hint="eastAsia"/>
                <w:kern w:val="0"/>
              </w:rPr>
              <w:t> </w:t>
            </w:r>
          </w:p>
        </w:tc>
      </w:tr>
      <w:tr w:rsidR="001660CA">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顶岗实习目的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left"/>
              <w:rPr>
                <w:rFonts w:ascii="仿宋" w:hAnsi="仿宋" w:cs="宋体"/>
                <w:kern w:val="0"/>
              </w:rPr>
            </w:pPr>
            <w:r>
              <w:rPr>
                <w:rFonts w:ascii="仿宋" w:hAnsi="仿宋" w:cs="宋体" w:hint="eastAsia"/>
                <w:kern w:val="0"/>
              </w:rPr>
              <w:t>顶岗实习的目的在于将课堂所学知识运用到社会实践中，通过实践检验学生对所学基本理论、基本知识的掌握情况以及理论联系实际、分析问题和解决问题的能力。加深学生对所学理论的理解与掌握，并在实践中不断完善自我，提高实际工作的能力，进一步提高自身职业素质和职业技能。</w:t>
            </w:r>
          </w:p>
        </w:tc>
      </w:tr>
      <w:tr w:rsidR="001660CA">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顶岗实习内容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left"/>
              <w:rPr>
                <w:rFonts w:ascii="仿宋" w:hAnsi="仿宋" w:cs="宋体"/>
                <w:kern w:val="0"/>
              </w:rPr>
            </w:pPr>
            <w:r>
              <w:rPr>
                <w:rFonts w:ascii="宋体" w:hAnsi="宋体" w:cs="宋体" w:hint="eastAsia"/>
                <w:kern w:val="0"/>
              </w:rPr>
              <w:t> </w:t>
            </w:r>
            <w:r>
              <w:rPr>
                <w:rFonts w:ascii="仿宋" w:hAnsi="仿宋" w:cs="宋体" w:hint="eastAsia"/>
                <w:kern w:val="0"/>
              </w:rPr>
              <w:t>在企业进行为期25周的顶岗实习</w:t>
            </w:r>
          </w:p>
        </w:tc>
      </w:tr>
      <w:tr w:rsidR="001660CA">
        <w:trPr>
          <w:trHeight w:val="138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顶岗实习要求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ind w:firstLineChars="150" w:firstLine="360"/>
              <w:jc w:val="left"/>
              <w:rPr>
                <w:rFonts w:ascii="仿宋" w:hAnsi="仿宋" w:cs="宋体"/>
                <w:kern w:val="0"/>
              </w:rPr>
            </w:pPr>
            <w:r>
              <w:rPr>
                <w:rFonts w:ascii="仿宋" w:hAnsi="仿宋" w:cs="宋体" w:hint="eastAsia"/>
                <w:kern w:val="0"/>
              </w:rPr>
              <w:t>(1)了解各实习单位的组织结构；（2）了解各实习单位元各种业务流程；（3）了解各实习单位财务纪律，掌握财务核算的基本方法。（4）了解各实习单位的日常经营管理工作，如应收账款信用期的制定和存货采购批量的确定等。</w:t>
            </w:r>
          </w:p>
        </w:tc>
      </w:tr>
    </w:tbl>
    <w:p w:rsidR="001660CA" w:rsidRDefault="00A57ED3">
      <w:pPr>
        <w:pStyle w:val="3"/>
        <w:rPr>
          <w:rFonts w:ascii="楷体" w:hAnsi="楷体"/>
          <w:kern w:val="0"/>
        </w:rPr>
      </w:pPr>
      <w:r>
        <w:rPr>
          <w:rFonts w:ascii="楷体" w:hAnsi="楷体" w:hint="eastAsia"/>
          <w:kern w:val="0"/>
        </w:rPr>
        <w:t>4．毕业设计描述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1660CA">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毕业设计</w:t>
            </w:r>
          </w:p>
        </w:tc>
      </w:tr>
      <w:tr w:rsidR="001660CA">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lastRenderedPageBreak/>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6</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宋体" w:hAnsi="宋体" w:cs="宋体" w:hint="eastAsia"/>
                <w:kern w:val="0"/>
              </w:rPr>
              <w:t> </w:t>
            </w:r>
            <w:r>
              <w:rPr>
                <w:rFonts w:ascii="仿宋" w:hAnsi="仿宋" w:cs="宋体" w:hint="eastAsia"/>
                <w:kern w:val="0"/>
              </w:rPr>
              <w:t>108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第五学期</w:t>
            </w:r>
            <w:r>
              <w:rPr>
                <w:rFonts w:ascii="宋体" w:hAnsi="宋体" w:cs="宋体" w:hint="eastAsia"/>
                <w:kern w:val="0"/>
              </w:rPr>
              <w:t> </w:t>
            </w:r>
          </w:p>
        </w:tc>
      </w:tr>
      <w:tr w:rsidR="001660CA">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left"/>
              <w:rPr>
                <w:rFonts w:ascii="仿宋" w:hAnsi="仿宋" w:cs="宋体"/>
                <w:kern w:val="0"/>
              </w:rPr>
            </w:pPr>
            <w:r>
              <w:rPr>
                <w:rFonts w:ascii="仿宋" w:hAnsi="仿宋" w:cs="宋体" w:hint="eastAsia"/>
                <w:kern w:val="0"/>
              </w:rPr>
              <w:t>掌握企业日常各主要经济业务的会计处理流程及方法。</w:t>
            </w:r>
          </w:p>
        </w:tc>
      </w:tr>
      <w:tr w:rsidR="001660CA">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ind w:firstLineChars="100" w:firstLine="240"/>
              <w:jc w:val="left"/>
              <w:rPr>
                <w:rFonts w:ascii="仿宋" w:hAnsi="仿宋" w:cs="宋体"/>
                <w:kern w:val="0"/>
              </w:rPr>
            </w:pPr>
            <w:r>
              <w:rPr>
                <w:rFonts w:ascii="仿宋" w:hAnsi="仿宋" w:cs="宋体" w:hint="eastAsia"/>
                <w:kern w:val="0"/>
              </w:rPr>
              <w:t>按照实习资料，完成企业手工账的处理。</w:t>
            </w:r>
          </w:p>
        </w:tc>
      </w:tr>
      <w:tr w:rsidR="001660CA">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jc w:val="center"/>
              <w:rPr>
                <w:rFonts w:ascii="仿宋" w:hAnsi="仿宋" w:cs="宋体"/>
                <w:kern w:val="0"/>
              </w:rPr>
            </w:pPr>
            <w:r>
              <w:rPr>
                <w:rFonts w:ascii="仿宋" w:hAnsi="仿宋" w:cs="宋体"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atLeast"/>
              <w:ind w:firstLineChars="100" w:firstLine="240"/>
              <w:jc w:val="left"/>
              <w:rPr>
                <w:rFonts w:ascii="仿宋" w:hAnsi="仿宋" w:cs="宋体"/>
                <w:kern w:val="0"/>
              </w:rPr>
            </w:pPr>
            <w:r>
              <w:rPr>
                <w:rFonts w:ascii="仿宋" w:hAnsi="仿宋" w:cs="宋体" w:hint="eastAsia"/>
                <w:kern w:val="0"/>
              </w:rPr>
              <w:t>完成规定内容的操作。</w:t>
            </w:r>
          </w:p>
        </w:tc>
      </w:tr>
    </w:tbl>
    <w:p w:rsidR="001660CA" w:rsidRDefault="00A57ED3">
      <w:pPr>
        <w:pStyle w:val="1"/>
      </w:pPr>
      <w:r>
        <w:rPr>
          <w:rFonts w:hint="eastAsia"/>
        </w:rPr>
        <w:t>七、组织与实施</w:t>
      </w:r>
    </w:p>
    <w:p w:rsidR="001660CA" w:rsidRDefault="00A57ED3">
      <w:pPr>
        <w:widowControl/>
        <w:shd w:val="clear" w:color="auto" w:fill="FFFFFF"/>
        <w:ind w:firstLineChars="200" w:firstLine="480"/>
        <w:jc w:val="left"/>
        <w:rPr>
          <w:rFonts w:ascii="仿宋" w:hAnsi="仿宋" w:cs="宋体"/>
          <w:kern w:val="0"/>
        </w:rPr>
      </w:pPr>
      <w:r>
        <w:rPr>
          <w:rFonts w:ascii="仿宋" w:hAnsi="仿宋" w:cs="宋体" w:hint="eastAsia"/>
          <w:kern w:val="0"/>
        </w:rPr>
        <w:t>结合财务管理专业的特点，精心设计专业课程体系，实施“课证深度融合”的教学设计方法，构建仿真模拟教学平台和校企结合的教学环境，使理论教学与案例教学、互动教学和丰富多彩的实训教学相结合，强调学生主动参与、小组协作、应用实习与课堂教学并重的教学方式。安排企业经营模拟沙盘实训，使理论教学与技能比赛相结合。</w:t>
      </w:r>
    </w:p>
    <w:p w:rsidR="001660CA" w:rsidRDefault="00A57ED3">
      <w:r>
        <w:rPr>
          <w:rFonts w:ascii="仿宋" w:hAnsi="仿宋" w:cs="宋体"/>
          <w:kern w:val="0"/>
        </w:rPr>
        <w:t>注重职业教育与企业管理领域最新发展的同步性，强调专业针对性、实用性与学生可持续发展性的结合，引入职业岗位标准，将科学规范的认证体系融入教学过程，同时与相关人才需求单位保持密切的合作，为学生提供案例教学和</w:t>
      </w:r>
      <w:r>
        <w:rPr>
          <w:rFonts w:ascii="仿宋" w:hAnsi="仿宋" w:cs="宋体" w:hint="eastAsia"/>
          <w:kern w:val="0"/>
        </w:rPr>
        <w:t>实际工作</w:t>
      </w:r>
      <w:r>
        <w:rPr>
          <w:rFonts w:ascii="仿宋" w:hAnsi="仿宋" w:cs="宋体"/>
          <w:kern w:val="0"/>
        </w:rPr>
        <w:t>的氛围，全面提高学生的专业适应能力、应用实践能力、团结协作能力与持续发展能力</w:t>
      </w:r>
    </w:p>
    <w:p w:rsidR="001660CA" w:rsidRDefault="00A57ED3">
      <w:pPr>
        <w:pStyle w:val="1"/>
        <w:numPr>
          <w:ilvl w:val="0"/>
          <w:numId w:val="12"/>
        </w:numPr>
      </w:pPr>
      <w:r>
        <w:rPr>
          <w:rFonts w:hint="eastAsia"/>
        </w:rPr>
        <w:t>教学计划进程表（见</w:t>
      </w:r>
      <w:r>
        <w:rPr>
          <w:rFonts w:hint="eastAsia"/>
        </w:rPr>
        <w:t>Excel</w:t>
      </w:r>
      <w:r>
        <w:rPr>
          <w:rFonts w:hint="eastAsia"/>
        </w:rPr>
        <w:t>版本）</w:t>
      </w:r>
    </w:p>
    <w:p w:rsidR="001660CA" w:rsidRDefault="00A57ED3">
      <w:pPr>
        <w:pStyle w:val="1"/>
        <w:numPr>
          <w:ilvl w:val="0"/>
          <w:numId w:val="12"/>
        </w:numPr>
      </w:pPr>
      <w:r>
        <w:rPr>
          <w:rFonts w:hint="eastAsia"/>
        </w:rPr>
        <w:t>实施保障</w:t>
      </w:r>
    </w:p>
    <w:p w:rsidR="001660CA" w:rsidRDefault="00A57ED3">
      <w:pPr>
        <w:ind w:firstLineChars="200" w:firstLine="480"/>
        <w:rPr>
          <w:rFonts w:ascii="仿宋" w:hAnsi="仿宋"/>
        </w:rPr>
      </w:pPr>
      <w:r>
        <w:rPr>
          <w:rFonts w:ascii="仿宋" w:hAnsi="仿宋" w:hint="eastAsia"/>
        </w:rPr>
        <w:t>1.师资力量：</w:t>
      </w:r>
    </w:p>
    <w:p w:rsidR="001660CA" w:rsidRDefault="00A57ED3">
      <w:pPr>
        <w:ind w:firstLineChars="200" w:firstLine="480"/>
        <w:rPr>
          <w:rFonts w:ascii="仿宋" w:hAnsi="仿宋" w:cs="宋体"/>
        </w:rPr>
      </w:pPr>
      <w:r>
        <w:rPr>
          <w:rFonts w:ascii="仿宋" w:hAnsi="仿宋" w:cs="宋体" w:hint="eastAsia"/>
        </w:rPr>
        <w:lastRenderedPageBreak/>
        <w:t>财务管理专业为省级综合改革试点项目专业。财务管理专业教学团队现有会计、财务管理相关专业专任教师12人，兼职教师8人。其中，硕士研究生11人，高级职称（副教授、高级会计师）7人、中级职称（讲师、会计师、实验师）9人；专任教师中已有10人获取“双师”资格，已形成了一支专兼结合、学历、职称结构合理的专业团队。教学团队中，40岁以上的教师6人，30-40岁的教师9人，30岁以下的教师5人，是一支主要由中青年教师组成的充满活力的专业教学团队。</w:t>
      </w:r>
    </w:p>
    <w:p w:rsidR="001660CA" w:rsidRDefault="00A57ED3">
      <w:pPr>
        <w:ind w:firstLineChars="200" w:firstLine="480"/>
        <w:rPr>
          <w:rFonts w:ascii="仿宋" w:hAnsi="仿宋" w:cs="宋体"/>
        </w:rPr>
      </w:pPr>
      <w:r>
        <w:rPr>
          <w:rFonts w:ascii="仿宋" w:hAnsi="仿宋" w:hint="eastAsia"/>
        </w:rPr>
        <w:t>2.硬件设施：财务管理专业所属</w:t>
      </w:r>
      <w:r>
        <w:rPr>
          <w:rFonts w:ascii="仿宋" w:hAnsi="仿宋" w:cs="宋体" w:hint="eastAsia"/>
        </w:rPr>
        <w:t>会计系按照会计职业岗位能力的要求建成了财务信息管理、会计电算化、会计手工、会计岗位、审计信息化、企业沙盘、会计综合实训中心等多个校内实训室和校内财务咨询中心；拥有一体化教室、多媒体教室与公共机房10多个和15所校外实践基地。</w:t>
      </w:r>
    </w:p>
    <w:p w:rsidR="001660CA" w:rsidRDefault="001660CA"/>
    <w:p w:rsidR="001660CA" w:rsidRDefault="00A57ED3">
      <w:pPr>
        <w:pStyle w:val="1"/>
        <w:numPr>
          <w:ilvl w:val="0"/>
          <w:numId w:val="12"/>
        </w:numPr>
      </w:pPr>
      <w:r>
        <w:rPr>
          <w:rFonts w:hint="eastAsia"/>
        </w:rPr>
        <w:t>毕业要求</w:t>
      </w:r>
    </w:p>
    <w:p w:rsidR="001660CA" w:rsidRDefault="00A57ED3">
      <w:pPr>
        <w:ind w:firstLineChars="200" w:firstLine="480"/>
      </w:pPr>
      <w:r>
        <w:rPr>
          <w:rFonts w:hint="eastAsia"/>
        </w:rPr>
        <w:t>1.</w:t>
      </w:r>
      <w:r>
        <w:rPr>
          <w:rFonts w:hint="eastAsia"/>
        </w:rPr>
        <w:t>修完教学计划规定的各教学和军事、社会责任实践活动等环节并取得相应学分，专业修业最低学分为</w:t>
      </w:r>
      <w:r w:rsidR="00350506">
        <w:rPr>
          <w:rFonts w:hint="eastAsia"/>
        </w:rPr>
        <w:t>148</w:t>
      </w:r>
      <w:r>
        <w:rPr>
          <w:rFonts w:hint="eastAsia"/>
        </w:rPr>
        <w:t>。</w:t>
      </w:r>
    </w:p>
    <w:p w:rsidR="001660CA" w:rsidRDefault="00A57ED3">
      <w:pPr>
        <w:ind w:firstLineChars="200" w:firstLine="480"/>
      </w:pPr>
      <w:r>
        <w:rPr>
          <w:rFonts w:hint="eastAsia"/>
        </w:rPr>
        <w:t>2.</w:t>
      </w:r>
      <w:r>
        <w:rPr>
          <w:rFonts w:hint="eastAsia"/>
        </w:rPr>
        <w:t>获得全国计算机等级考试一级证书。</w:t>
      </w:r>
    </w:p>
    <w:p w:rsidR="001660CA" w:rsidRDefault="00A57ED3">
      <w:pPr>
        <w:ind w:firstLineChars="200" w:firstLine="480"/>
      </w:pPr>
      <w:r>
        <w:rPr>
          <w:rFonts w:hint="eastAsia"/>
        </w:rPr>
        <w:t>3.</w:t>
      </w:r>
      <w:r>
        <w:rPr>
          <w:rFonts w:hint="eastAsia"/>
        </w:rPr>
        <w:t>获得全国高等学校英语应用能力考试</w:t>
      </w:r>
      <w:r>
        <w:rPr>
          <w:rFonts w:hint="eastAsia"/>
        </w:rPr>
        <w:t>B</w:t>
      </w:r>
      <w:r>
        <w:rPr>
          <w:rFonts w:hint="eastAsia"/>
        </w:rPr>
        <w:t>级证书。</w:t>
      </w:r>
      <w:r>
        <w:rPr>
          <w:rFonts w:hint="eastAsia"/>
        </w:rPr>
        <w:t> </w:t>
      </w:r>
    </w:p>
    <w:p w:rsidR="001660CA" w:rsidRDefault="00A57ED3">
      <w:pPr>
        <w:ind w:firstLineChars="200" w:firstLine="480"/>
      </w:pPr>
      <w:r>
        <w:rPr>
          <w:rFonts w:hint="eastAsia"/>
        </w:rPr>
        <w:t>4.</w:t>
      </w:r>
      <w:r>
        <w:rPr>
          <w:rFonts w:hint="eastAsia"/>
        </w:rPr>
        <w:t>获得以下职业资格证书或职业技能认证证书一个或以上：</w:t>
      </w:r>
    </w:p>
    <w:p w:rsidR="001660CA" w:rsidRDefault="00A57ED3">
      <w:pPr>
        <w:ind w:firstLineChars="200" w:firstLine="480"/>
        <w:rPr>
          <w:rFonts w:asciiTheme="minorEastAsia" w:eastAsiaTheme="minorEastAsia" w:hAnsiTheme="minorEastAsia" w:cstheme="minorEastAsia"/>
          <w:b/>
          <w:bCs/>
          <w:kern w:val="0"/>
          <w:sz w:val="28"/>
          <w:szCs w:val="28"/>
        </w:rPr>
      </w:pPr>
      <w:r>
        <w:rPr>
          <w:rFonts w:hint="eastAsia"/>
        </w:rPr>
        <w:t>助理会计师证书、初级审计师证书。</w:t>
      </w:r>
    </w:p>
    <w:p w:rsidR="001660CA" w:rsidRDefault="001660CA"/>
    <w:p w:rsidR="001660CA" w:rsidRDefault="001660CA"/>
    <w:p w:rsidR="001660CA" w:rsidRDefault="001660CA"/>
    <w:p w:rsidR="001660CA" w:rsidRDefault="001660CA">
      <w:pPr>
        <w:pStyle w:val="1"/>
      </w:pPr>
    </w:p>
    <w:p w:rsidR="001660CA" w:rsidRDefault="00A57ED3">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1660CA" w:rsidRDefault="00A57ED3">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lastRenderedPageBreak/>
        <w:t>附表1：        *******专业课程设置与教学计划进程表</w:t>
      </w:r>
    </w:p>
    <w:p w:rsidR="001660CA" w:rsidRDefault="00A57ED3">
      <w:pPr>
        <w:widowControl/>
        <w:shd w:val="clear" w:color="auto" w:fill="FFFFFF"/>
        <w:spacing w:line="480" w:lineRule="exact"/>
        <w:jc w:val="lef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见Excel版：专业课程设置和教学计划进程表-模板</w:t>
      </w:r>
    </w:p>
    <w:p w:rsidR="001660CA" w:rsidRDefault="001660CA">
      <w:pPr>
        <w:widowControl/>
        <w:shd w:val="clear" w:color="auto" w:fill="FFFFFF"/>
        <w:spacing w:line="480" w:lineRule="exact"/>
        <w:jc w:val="center"/>
        <w:rPr>
          <w:rFonts w:ascii="宋体" w:hAnsi="宋体" w:cs="宋体"/>
          <w:b/>
          <w:kern w:val="0"/>
          <w:szCs w:val="28"/>
        </w:rPr>
      </w:pPr>
    </w:p>
    <w:p w:rsidR="001660CA" w:rsidRDefault="00A57ED3">
      <w:pPr>
        <w:widowControl/>
        <w:shd w:val="clear" w:color="auto" w:fill="FFFFFF"/>
        <w:spacing w:line="480" w:lineRule="exact"/>
        <w:jc w:val="left"/>
        <w:rPr>
          <w:rFonts w:ascii="仿宋" w:hAnsi="仿宋" w:cs="宋体"/>
          <w:kern w:val="0"/>
        </w:rPr>
      </w:pPr>
      <w:r>
        <w:rPr>
          <w:rFonts w:ascii="仿宋" w:hAnsi="仿宋" w:cs="宋体" w:hint="eastAsia"/>
          <w:kern w:val="0"/>
        </w:rPr>
        <w:t>关于课程代码的说明：</w:t>
      </w:r>
    </w:p>
    <w:p w:rsidR="001660CA" w:rsidRDefault="00A57ED3">
      <w:pPr>
        <w:widowControl/>
        <w:shd w:val="clear" w:color="auto" w:fill="FFFFFF"/>
        <w:spacing w:line="480" w:lineRule="exact"/>
        <w:jc w:val="left"/>
        <w:rPr>
          <w:rFonts w:ascii="仿宋" w:hAnsi="仿宋" w:cs="宋体"/>
          <w:kern w:val="0"/>
        </w:rPr>
      </w:pPr>
      <w:r>
        <w:rPr>
          <w:rFonts w:ascii="仿宋" w:hAnsi="仿宋" w:cs="宋体" w:hint="eastAsia"/>
          <w:b/>
          <w:bCs/>
          <w:kern w:val="0"/>
        </w:rPr>
        <w:t>1.必修课用“B”（大写）表示，选修课用“X”（大写）表示；</w:t>
      </w:r>
    </w:p>
    <w:p w:rsidR="001660CA" w:rsidRDefault="00A57ED3">
      <w:pPr>
        <w:widowControl/>
        <w:shd w:val="clear" w:color="auto" w:fill="FFFFFF"/>
        <w:spacing w:line="480" w:lineRule="exact"/>
        <w:jc w:val="left"/>
        <w:rPr>
          <w:rFonts w:ascii="仿宋" w:hAnsi="仿宋" w:cs="宋体"/>
          <w:kern w:val="0"/>
        </w:rPr>
      </w:pPr>
      <w:r>
        <w:rPr>
          <w:rFonts w:ascii="仿宋" w:hAnsi="仿宋" w:cs="宋体" w:hint="eastAsia"/>
          <w:b/>
          <w:bCs/>
          <w:kern w:val="0"/>
        </w:rPr>
        <w:t>2.课程代码由8位构成，具体格式如下：</w:t>
      </w:r>
    </w:p>
    <w:p w:rsidR="001660CA" w:rsidRDefault="00A57ED3">
      <w:pPr>
        <w:widowControl/>
        <w:shd w:val="clear" w:color="auto" w:fill="FFFFFF"/>
        <w:spacing w:line="480" w:lineRule="exact"/>
        <w:jc w:val="left"/>
        <w:rPr>
          <w:rFonts w:ascii="仿宋" w:hAnsi="仿宋" w:cs="宋体"/>
          <w:kern w:val="0"/>
        </w:rPr>
      </w:pPr>
      <w:r>
        <w:rPr>
          <w:rFonts w:ascii="仿宋" w:hAnsi="仿宋" w:cs="宋体" w:hint="eastAsia"/>
          <w:kern w:val="0"/>
        </w:rPr>
        <w:t>课程代码格式：2位年级号+1位系别（会计1，物流2，商贸3，电子4）+2位专业识别码（2位大写字母）+2位流水号+课程性质识别码（必修B、选修X）。</w:t>
      </w:r>
    </w:p>
    <w:p w:rsidR="001660CA" w:rsidRDefault="00A57ED3">
      <w:pPr>
        <w:widowControl/>
        <w:shd w:val="clear" w:color="auto" w:fill="FFFFFF"/>
        <w:spacing w:line="480" w:lineRule="exact"/>
        <w:jc w:val="left"/>
        <w:rPr>
          <w:rFonts w:ascii="仿宋" w:hAnsi="仿宋" w:cs="宋体"/>
          <w:kern w:val="0"/>
        </w:rPr>
      </w:pPr>
      <w:r>
        <w:rPr>
          <w:rFonts w:ascii="仿宋" w:hAnsi="仿宋" w:cs="宋体" w:hint="eastAsia"/>
          <w:kern w:val="0"/>
        </w:rPr>
        <w:t>(专业识别码：报关与国际货运——BG；财务管理——CG；电子商务——DS；会计——KJ；房地产经纪与管理——FC；审计——SJ;会计信息管理——KX；连锁经营管理——LS;旅游管理——LY；汽车营销与服务——QF;软件技术——RJ；市场营销——YX;</w:t>
      </w:r>
    </w:p>
    <w:p w:rsidR="001660CA" w:rsidRDefault="00A57ED3">
      <w:pPr>
        <w:widowControl/>
        <w:shd w:val="clear" w:color="auto" w:fill="FFFFFF"/>
        <w:spacing w:line="480" w:lineRule="exact"/>
        <w:jc w:val="left"/>
        <w:rPr>
          <w:rFonts w:ascii="仿宋" w:hAnsi="仿宋" w:cs="宋体"/>
          <w:kern w:val="0"/>
        </w:rPr>
      </w:pPr>
      <w:r>
        <w:rPr>
          <w:rFonts w:ascii="仿宋" w:hAnsi="仿宋" w:cs="宋体" w:hint="eastAsia"/>
          <w:kern w:val="0"/>
        </w:rPr>
        <w:t>数字媒体应用技术——MT；物流管理——WG；物联网应用技术——WL;互联网金融——HJ；物流信息技术——WX；计算机信息管理——XG；信息安全与管理——XA；</w:t>
      </w:r>
    </w:p>
    <w:p w:rsidR="001660CA" w:rsidRDefault="00A57ED3">
      <w:pPr>
        <w:widowControl/>
        <w:shd w:val="clear" w:color="auto" w:fill="FFFFFF"/>
        <w:spacing w:line="480" w:lineRule="exact"/>
        <w:jc w:val="left"/>
        <w:rPr>
          <w:rFonts w:ascii="仿宋" w:hAnsi="仿宋" w:cs="宋体"/>
          <w:kern w:val="0"/>
        </w:rPr>
      </w:pPr>
      <w:r>
        <w:rPr>
          <w:rFonts w:ascii="仿宋" w:hAnsi="仿宋" w:cs="宋体" w:hint="eastAsia"/>
          <w:kern w:val="0"/>
        </w:rPr>
        <w:t>注：同样的课程在不同的专业中开设，按不同的课程处理。</w:t>
      </w:r>
    </w:p>
    <w:p w:rsidR="001660CA" w:rsidRDefault="00A57ED3">
      <w:pPr>
        <w:widowControl/>
        <w:shd w:val="clear" w:color="auto" w:fill="FFFFFF"/>
        <w:spacing w:line="480" w:lineRule="exact"/>
        <w:jc w:val="left"/>
        <w:rPr>
          <w:rFonts w:ascii="仿宋" w:hAnsi="仿宋" w:cs="宋体"/>
          <w:kern w:val="0"/>
        </w:rPr>
      </w:pPr>
      <w:r>
        <w:rPr>
          <w:rFonts w:ascii="仿宋" w:hAnsi="仿宋" w:cs="宋体" w:hint="eastAsia"/>
          <w:kern w:val="0"/>
        </w:rPr>
        <w:t>例：电子信息系软件技术专业C语言课程——194RJ01B</w:t>
      </w:r>
    </w:p>
    <w:p w:rsidR="001660CA" w:rsidRDefault="00A57ED3">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电子信息系物联网专业C语言课程——194WL01B</w:t>
      </w:r>
    </w:p>
    <w:p w:rsidR="001660CA" w:rsidRDefault="00A57ED3">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电子信息系计算机信息管理专业C语言课程——194XG01B</w:t>
      </w:r>
    </w:p>
    <w:p w:rsidR="001660CA" w:rsidRDefault="00A57ED3">
      <w:pPr>
        <w:widowControl/>
        <w:shd w:val="clear" w:color="auto" w:fill="FFFFFF"/>
        <w:spacing w:line="480" w:lineRule="exact"/>
        <w:rPr>
          <w:rFonts w:asciiTheme="minorEastAsia" w:eastAsiaTheme="minorEastAsia" w:hAnsiTheme="minorEastAsia" w:cstheme="minorEastAsia"/>
          <w:b/>
          <w:bCs/>
          <w:kern w:val="0"/>
          <w:sz w:val="28"/>
          <w:szCs w:val="28"/>
        </w:rPr>
      </w:pPr>
      <w:r>
        <w:rPr>
          <w:rFonts w:ascii="仿宋" w:hAnsi="仿宋" w:cs="宋体" w:hint="eastAsia"/>
          <w:b/>
          <w:bCs/>
          <w:kern w:val="0"/>
        </w:rPr>
        <w:t>3.综合素质课程代码，由教务处统一编制。</w:t>
      </w:r>
      <w:r>
        <w:rPr>
          <w:rFonts w:asciiTheme="minorEastAsia" w:eastAsiaTheme="minorEastAsia" w:hAnsiTheme="minorEastAsia" w:cstheme="minorEastAsia" w:hint="eastAsia"/>
          <w:b/>
          <w:bCs/>
          <w:kern w:val="0"/>
          <w:sz w:val="28"/>
          <w:szCs w:val="28"/>
        </w:rPr>
        <w:br w:type="page"/>
      </w:r>
    </w:p>
    <w:p w:rsidR="001660CA" w:rsidRDefault="00A57ED3">
      <w:pPr>
        <w:widowControl/>
        <w:shd w:val="clear" w:color="auto" w:fill="FFFFFF"/>
        <w:spacing w:line="480" w:lineRule="exac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附表2：         财务管理</w:t>
      </w:r>
      <w:r>
        <w:rPr>
          <w:rFonts w:asciiTheme="minorEastAsia" w:eastAsiaTheme="minorEastAsia" w:hAnsiTheme="minorEastAsia" w:cstheme="minorEastAsia" w:hint="eastAsia"/>
          <w:b/>
          <w:kern w:val="0"/>
          <w:sz w:val="28"/>
          <w:szCs w:val="32"/>
        </w:rPr>
        <w:t>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625"/>
        <w:gridCol w:w="781"/>
        <w:gridCol w:w="539"/>
        <w:gridCol w:w="2820"/>
        <w:gridCol w:w="1530"/>
        <w:gridCol w:w="1484"/>
      </w:tblGrid>
      <w:tr w:rsidR="001660CA">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序号</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xml:space="preserve">实训项目     </w:t>
            </w: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学期</w:t>
            </w: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周数</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xml:space="preserve">实训内容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实训场所</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备注</w:t>
            </w:r>
          </w:p>
        </w:tc>
      </w:tr>
      <w:tr w:rsidR="001660CA">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军训、入学教育（含安全教育）</w:t>
            </w: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1</w:t>
            </w: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2</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outlineLvl w:val="4"/>
              <w:rPr>
                <w:rFonts w:ascii="仿宋" w:hAnsi="仿宋" w:cs="仿宋"/>
                <w:bCs/>
                <w:kern w:val="0"/>
              </w:rPr>
            </w:pPr>
            <w:r>
              <w:rPr>
                <w:rFonts w:ascii="仿宋" w:hAnsi="仿宋" w:cs="仿宋" w:hint="eastAsia"/>
                <w:bCs/>
                <w:kern w:val="0"/>
              </w:rPr>
              <w:t>军训、校史、专业介绍、心理测试，安全教育等</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校内</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w:t>
            </w:r>
          </w:p>
        </w:tc>
      </w:tr>
      <w:tr w:rsidR="001660CA">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会计手工账实训</w:t>
            </w: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2</w:t>
            </w: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填制凭证，登记账簿，编制报表</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教室</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1660CA">
            <w:pPr>
              <w:widowControl/>
              <w:spacing w:before="100" w:beforeAutospacing="1" w:after="100" w:afterAutospacing="1" w:line="240" w:lineRule="exact"/>
              <w:jc w:val="center"/>
              <w:outlineLvl w:val="4"/>
              <w:rPr>
                <w:rFonts w:ascii="仿宋" w:hAnsi="仿宋" w:cs="仿宋"/>
                <w:bCs/>
                <w:kern w:val="0"/>
              </w:rPr>
            </w:pPr>
          </w:p>
        </w:tc>
      </w:tr>
      <w:tr w:rsidR="001660CA">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财务综合实训 </w:t>
            </w: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4 </w:t>
            </w: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9 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分析市场、发现机会、识别问题，做出决策，组织实施，完成公司的六年经营。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专业实训室 </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w:t>
            </w:r>
          </w:p>
        </w:tc>
      </w:tr>
      <w:tr w:rsidR="001660CA">
        <w:trPr>
          <w:trHeight w:val="92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4</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w:t>
            </w:r>
          </w:p>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会计岗位实训</w:t>
            </w:r>
          </w:p>
          <w:p w:rsidR="001660CA" w:rsidRDefault="001660CA">
            <w:pPr>
              <w:widowControl/>
              <w:spacing w:before="100" w:beforeAutospacing="1" w:after="100" w:afterAutospacing="1" w:line="240" w:lineRule="exact"/>
              <w:jc w:val="center"/>
              <w:outlineLvl w:val="4"/>
              <w:rPr>
                <w:rFonts w:ascii="仿宋" w:hAnsi="仿宋" w:cs="仿宋"/>
                <w:bCs/>
                <w:kern w:val="0"/>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5</w:t>
            </w: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9</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VBSE/网中网中级（综合）实训、财务分析实训、出纳实务实训、会计虚拟实习、虚拟网上报税、税务会计实训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专业实训室</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w:t>
            </w:r>
          </w:p>
        </w:tc>
      </w:tr>
      <w:tr w:rsidR="001660CA">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5 </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line="240" w:lineRule="exact"/>
              <w:jc w:val="center"/>
              <w:rPr>
                <w:rFonts w:ascii="仿宋" w:hAnsi="仿宋" w:cs="仿宋"/>
                <w:bCs/>
                <w:kern w:val="0"/>
              </w:rPr>
            </w:pPr>
            <w:r>
              <w:rPr>
                <w:rFonts w:ascii="仿宋" w:hAnsi="仿宋" w:cs="仿宋" w:hint="eastAsia"/>
                <w:bCs/>
                <w:kern w:val="0"/>
              </w:rPr>
              <w:t>顶岗实习</w:t>
            </w:r>
          </w:p>
          <w:p w:rsidR="001660CA" w:rsidRDefault="00A57ED3">
            <w:pPr>
              <w:widowControl/>
              <w:spacing w:line="240" w:lineRule="exact"/>
              <w:jc w:val="center"/>
              <w:rPr>
                <w:rFonts w:ascii="仿宋" w:hAnsi="仿宋" w:cs="仿宋"/>
                <w:bCs/>
                <w:kern w:val="0"/>
              </w:rPr>
            </w:pPr>
            <w:r>
              <w:rPr>
                <w:rFonts w:ascii="仿宋" w:hAnsi="仿宋" w:cs="仿宋" w:hint="eastAsia"/>
                <w:bCs/>
                <w:kern w:val="0"/>
              </w:rPr>
              <w:t>（含毕业设计）</w:t>
            </w: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5、6 </w:t>
            </w: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outlineLvl w:val="4"/>
              <w:rPr>
                <w:rFonts w:ascii="仿宋" w:hAnsi="仿宋" w:cs="仿宋"/>
                <w:bCs/>
                <w:kern w:val="0"/>
              </w:rPr>
            </w:pPr>
            <w:r>
              <w:rPr>
                <w:rFonts w:ascii="仿宋" w:hAnsi="仿宋" w:cs="仿宋" w:hint="eastAsia"/>
                <w:bCs/>
                <w:kern w:val="0"/>
              </w:rPr>
              <w:t> 32</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outlineLvl w:val="4"/>
              <w:rPr>
                <w:rFonts w:ascii="仿宋" w:hAnsi="仿宋" w:cs="仿宋"/>
                <w:bCs/>
                <w:kern w:val="0"/>
              </w:rPr>
            </w:pPr>
            <w:r>
              <w:rPr>
                <w:rFonts w:ascii="仿宋" w:hAnsi="仿宋" w:cs="仿宋" w:hint="eastAsia"/>
                <w:bCs/>
                <w:kern w:val="0"/>
              </w:rPr>
              <w:t>顶岗实习和毕业设计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实习单位</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1660CA" w:rsidRDefault="00A57ED3">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w:t>
            </w:r>
          </w:p>
        </w:tc>
      </w:tr>
    </w:tbl>
    <w:p w:rsidR="001660CA" w:rsidRDefault="001660CA"/>
    <w:sectPr w:rsidR="001660CA">
      <w:footerReference w:type="default" r:id="rId1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D50" w:rsidRDefault="00FF1D50">
      <w:pPr>
        <w:spacing w:line="240" w:lineRule="auto"/>
      </w:pPr>
      <w:r>
        <w:separator/>
      </w:r>
    </w:p>
  </w:endnote>
  <w:endnote w:type="continuationSeparator" w:id="0">
    <w:p w:rsidR="00FF1D50" w:rsidRDefault="00FF1D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auto"/>
    <w:pitch w:val="variable"/>
    <w:sig w:usb0="00000003" w:usb1="00000000" w:usb2="00000000" w:usb3="00000000" w:csb0="00000001" w:csb1="00000000"/>
  </w:font>
  <w:font w:name="黑体">
    <w:panose1 w:val="02010609060101010101"/>
    <w:charset w:val="50"/>
    <w:family w:val="auto"/>
    <w:pitch w:val="variable"/>
    <w:sig w:usb0="800002BF" w:usb1="38CF7CFA" w:usb2="00000016" w:usb3="00000000" w:csb0="00040001" w:csb1="00000000"/>
  </w:font>
  <w:font w:name="楷体">
    <w:panose1 w:val="02010609060101010101"/>
    <w:charset w:val="50"/>
    <w:family w:val="auto"/>
    <w:pitch w:val="variable"/>
    <w:sig w:usb0="800002BF" w:usb1="38CF7CFA" w:usb2="00000016" w:usb3="00000000" w:csb0="00040001" w:csb1="00000000"/>
  </w:font>
  <w:font w:name="Tahoma">
    <w:panose1 w:val="020B0604030504040204"/>
    <w:charset w:val="00"/>
    <w:family w:val="auto"/>
    <w:pitch w:val="variable"/>
    <w:sig w:usb0="E1002AFF" w:usb1="C000605B" w:usb2="00000029" w:usb3="00000000" w:csb0="000101FF" w:csb1="00000000"/>
  </w:font>
  <w:font w:name="仿宋_GB2312">
    <w:altName w:val="ＭＳ ゴシック"/>
    <w:charset w:val="86"/>
    <w:family w:val="modern"/>
    <w:pitch w:val="default"/>
    <w:sig w:usb0="00000000" w:usb1="00000000" w:usb2="00000010" w:usb3="00000000" w:csb0="0004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ED3" w:rsidRDefault="00A57ED3">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1285" cy="2032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1285"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57ED3" w:rsidRDefault="00A57ED3">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1694E">
                            <w:rPr>
                              <w:noProof/>
                              <w:sz w:val="18"/>
                            </w:rPr>
                            <w:t>22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A57ED3" w:rsidRDefault="00A57ED3">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22832">
                      <w:rPr>
                        <w:noProof/>
                        <w:sz w:val="18"/>
                      </w:rPr>
                      <w:t>17</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D50" w:rsidRDefault="00FF1D50">
      <w:pPr>
        <w:spacing w:line="240" w:lineRule="auto"/>
      </w:pPr>
      <w:r>
        <w:separator/>
      </w:r>
    </w:p>
  </w:footnote>
  <w:footnote w:type="continuationSeparator" w:id="0">
    <w:p w:rsidR="00FF1D50" w:rsidRDefault="00FF1D50">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63C291"/>
    <w:multiLevelType w:val="singleLevel"/>
    <w:tmpl w:val="EA63C291"/>
    <w:lvl w:ilvl="0">
      <w:start w:val="2"/>
      <w:numFmt w:val="chineseCounting"/>
      <w:suff w:val="nothing"/>
      <w:lvlText w:val="（%1）"/>
      <w:lvlJc w:val="left"/>
      <w:rPr>
        <w:rFonts w:hint="eastAsia"/>
      </w:rPr>
    </w:lvl>
  </w:abstractNum>
  <w:abstractNum w:abstractNumId="1">
    <w:nsid w:val="0D4763BC"/>
    <w:multiLevelType w:val="singleLevel"/>
    <w:tmpl w:val="0D4763BC"/>
    <w:lvl w:ilvl="0">
      <w:start w:val="1"/>
      <w:numFmt w:val="decimal"/>
      <w:suff w:val="nothing"/>
      <w:lvlText w:val="（%1）"/>
      <w:lvlJc w:val="left"/>
    </w:lvl>
  </w:abstractNum>
  <w:abstractNum w:abstractNumId="2">
    <w:nsid w:val="13CD4492"/>
    <w:multiLevelType w:val="multilevel"/>
    <w:tmpl w:val="13CD4492"/>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7AA13D7"/>
    <w:multiLevelType w:val="multilevel"/>
    <w:tmpl w:val="17AA13D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923A1AE"/>
    <w:multiLevelType w:val="singleLevel"/>
    <w:tmpl w:val="3923A1AE"/>
    <w:lvl w:ilvl="0">
      <w:start w:val="1"/>
      <w:numFmt w:val="decimal"/>
      <w:suff w:val="nothing"/>
      <w:lvlText w:val="（%1）"/>
      <w:lvlJc w:val="left"/>
    </w:lvl>
  </w:abstractNum>
  <w:abstractNum w:abstractNumId="5">
    <w:nsid w:val="3FFA2533"/>
    <w:multiLevelType w:val="multilevel"/>
    <w:tmpl w:val="3FFA2533"/>
    <w:lvl w:ilvl="0">
      <w:start w:val="1"/>
      <w:numFmt w:val="decimal"/>
      <w:lvlText w:val="%1、"/>
      <w:lvlJc w:val="left"/>
      <w:pPr>
        <w:ind w:left="600" w:hanging="360"/>
      </w:pPr>
      <w:rPr>
        <w:rFonts w:hint="default"/>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abstractNum w:abstractNumId="6">
    <w:nsid w:val="580EF179"/>
    <w:multiLevelType w:val="singleLevel"/>
    <w:tmpl w:val="580EF179"/>
    <w:lvl w:ilvl="0">
      <w:start w:val="1"/>
      <w:numFmt w:val="decimal"/>
      <w:suff w:val="space"/>
      <w:lvlText w:val="（%1）"/>
      <w:lvlJc w:val="left"/>
    </w:lvl>
  </w:abstractNum>
  <w:abstractNum w:abstractNumId="7">
    <w:nsid w:val="580EF1C0"/>
    <w:multiLevelType w:val="singleLevel"/>
    <w:tmpl w:val="580EF1C0"/>
    <w:lvl w:ilvl="0">
      <w:start w:val="1"/>
      <w:numFmt w:val="decimal"/>
      <w:suff w:val="nothing"/>
      <w:lvlText w:val="（%1）"/>
      <w:lvlJc w:val="left"/>
    </w:lvl>
  </w:abstractNum>
  <w:abstractNum w:abstractNumId="8">
    <w:nsid w:val="580F42C0"/>
    <w:multiLevelType w:val="singleLevel"/>
    <w:tmpl w:val="580F42C0"/>
    <w:lvl w:ilvl="0">
      <w:start w:val="1"/>
      <w:numFmt w:val="decimal"/>
      <w:suff w:val="nothing"/>
      <w:lvlText w:val="（%1）"/>
      <w:lvlJc w:val="left"/>
    </w:lvl>
  </w:abstractNum>
  <w:abstractNum w:abstractNumId="9">
    <w:nsid w:val="5AEFFD5E"/>
    <w:multiLevelType w:val="singleLevel"/>
    <w:tmpl w:val="5AEFFD5E"/>
    <w:lvl w:ilvl="0">
      <w:start w:val="2"/>
      <w:numFmt w:val="chineseCounting"/>
      <w:suff w:val="nothing"/>
      <w:lvlText w:val="%1、"/>
      <w:lvlJc w:val="left"/>
    </w:lvl>
  </w:abstractNum>
  <w:abstractNum w:abstractNumId="10">
    <w:nsid w:val="5AEFFE88"/>
    <w:multiLevelType w:val="singleLevel"/>
    <w:tmpl w:val="5AEFFE88"/>
    <w:lvl w:ilvl="0">
      <w:start w:val="5"/>
      <w:numFmt w:val="chineseCounting"/>
      <w:suff w:val="nothing"/>
      <w:lvlText w:val="%1、"/>
      <w:lvlJc w:val="left"/>
    </w:lvl>
  </w:abstractNum>
  <w:abstractNum w:abstractNumId="11">
    <w:nsid w:val="5AF00115"/>
    <w:multiLevelType w:val="singleLevel"/>
    <w:tmpl w:val="5AF00115"/>
    <w:lvl w:ilvl="0">
      <w:start w:val="8"/>
      <w:numFmt w:val="chineseCounting"/>
      <w:suff w:val="nothing"/>
      <w:lvlText w:val="%1、"/>
      <w:lvlJc w:val="left"/>
    </w:lvl>
  </w:abstractNum>
  <w:num w:numId="1">
    <w:abstractNumId w:val="9"/>
  </w:num>
  <w:num w:numId="2">
    <w:abstractNumId w:val="10"/>
  </w:num>
  <w:num w:numId="3">
    <w:abstractNumId w:val="0"/>
  </w:num>
  <w:num w:numId="4">
    <w:abstractNumId w:val="3"/>
  </w:num>
  <w:num w:numId="5">
    <w:abstractNumId w:val="2"/>
  </w:num>
  <w:num w:numId="6">
    <w:abstractNumId w:val="5"/>
  </w:num>
  <w:num w:numId="7">
    <w:abstractNumId w:val="6"/>
  </w:num>
  <w:num w:numId="8">
    <w:abstractNumId w:val="7"/>
  </w:num>
  <w:num w:numId="9">
    <w:abstractNumId w:val="8"/>
  </w:num>
  <w:num w:numId="10">
    <w:abstractNumId w:val="1"/>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942CE"/>
    <w:rsid w:val="000B0303"/>
    <w:rsid w:val="000B75D5"/>
    <w:rsid w:val="000D3B7C"/>
    <w:rsid w:val="000F46CE"/>
    <w:rsid w:val="00161E2F"/>
    <w:rsid w:val="001660CA"/>
    <w:rsid w:val="0018339B"/>
    <w:rsid w:val="001954DD"/>
    <w:rsid w:val="001E5231"/>
    <w:rsid w:val="002034D3"/>
    <w:rsid w:val="0023727F"/>
    <w:rsid w:val="0024138D"/>
    <w:rsid w:val="00253B17"/>
    <w:rsid w:val="00263281"/>
    <w:rsid w:val="00313AF3"/>
    <w:rsid w:val="00344214"/>
    <w:rsid w:val="00350506"/>
    <w:rsid w:val="003659FB"/>
    <w:rsid w:val="003914DF"/>
    <w:rsid w:val="003A7BF5"/>
    <w:rsid w:val="003F14F7"/>
    <w:rsid w:val="00421356"/>
    <w:rsid w:val="00422832"/>
    <w:rsid w:val="00422873"/>
    <w:rsid w:val="004378F6"/>
    <w:rsid w:val="004934B6"/>
    <w:rsid w:val="004A2DD4"/>
    <w:rsid w:val="005820C5"/>
    <w:rsid w:val="0058381D"/>
    <w:rsid w:val="00587701"/>
    <w:rsid w:val="005A6723"/>
    <w:rsid w:val="005C54B4"/>
    <w:rsid w:val="005C6159"/>
    <w:rsid w:val="005D19AA"/>
    <w:rsid w:val="005D757A"/>
    <w:rsid w:val="005E33EF"/>
    <w:rsid w:val="00635CDC"/>
    <w:rsid w:val="00670A01"/>
    <w:rsid w:val="006E705E"/>
    <w:rsid w:val="006E79E0"/>
    <w:rsid w:val="0072345F"/>
    <w:rsid w:val="00726B8B"/>
    <w:rsid w:val="007D6D4F"/>
    <w:rsid w:val="0086231A"/>
    <w:rsid w:val="00884A30"/>
    <w:rsid w:val="008B1171"/>
    <w:rsid w:val="008B6DD5"/>
    <w:rsid w:val="008C25EB"/>
    <w:rsid w:val="00901BA7"/>
    <w:rsid w:val="009249F3"/>
    <w:rsid w:val="00943057"/>
    <w:rsid w:val="00943A3E"/>
    <w:rsid w:val="00947857"/>
    <w:rsid w:val="0095005A"/>
    <w:rsid w:val="0095013B"/>
    <w:rsid w:val="009960D4"/>
    <w:rsid w:val="009A171E"/>
    <w:rsid w:val="00A57ED3"/>
    <w:rsid w:val="00A83FD1"/>
    <w:rsid w:val="00A84730"/>
    <w:rsid w:val="00AC57CD"/>
    <w:rsid w:val="00AE4546"/>
    <w:rsid w:val="00B01BC4"/>
    <w:rsid w:val="00B0411C"/>
    <w:rsid w:val="00B0799E"/>
    <w:rsid w:val="00B1694E"/>
    <w:rsid w:val="00C4458A"/>
    <w:rsid w:val="00C4588A"/>
    <w:rsid w:val="00C67B73"/>
    <w:rsid w:val="00C758BF"/>
    <w:rsid w:val="00C865E0"/>
    <w:rsid w:val="00C90292"/>
    <w:rsid w:val="00CB2B0F"/>
    <w:rsid w:val="00D31162"/>
    <w:rsid w:val="00DA0A08"/>
    <w:rsid w:val="00DA244D"/>
    <w:rsid w:val="00E13DBD"/>
    <w:rsid w:val="00E51E14"/>
    <w:rsid w:val="00E81D02"/>
    <w:rsid w:val="00EB04BD"/>
    <w:rsid w:val="00ED5076"/>
    <w:rsid w:val="00EF661D"/>
    <w:rsid w:val="00F15753"/>
    <w:rsid w:val="00F21DAE"/>
    <w:rsid w:val="00F63320"/>
    <w:rsid w:val="00FE422F"/>
    <w:rsid w:val="00FE6B91"/>
    <w:rsid w:val="00FF1D50"/>
    <w:rsid w:val="01AD692D"/>
    <w:rsid w:val="023A3FB1"/>
    <w:rsid w:val="02B30963"/>
    <w:rsid w:val="03900591"/>
    <w:rsid w:val="0A514C81"/>
    <w:rsid w:val="0B7A1421"/>
    <w:rsid w:val="0DDC1A15"/>
    <w:rsid w:val="0EAB509A"/>
    <w:rsid w:val="0F6B319F"/>
    <w:rsid w:val="10B731B1"/>
    <w:rsid w:val="128F4AAE"/>
    <w:rsid w:val="12CC68E1"/>
    <w:rsid w:val="12DC6933"/>
    <w:rsid w:val="14F94854"/>
    <w:rsid w:val="159C3858"/>
    <w:rsid w:val="15CC1CDF"/>
    <w:rsid w:val="16841CCE"/>
    <w:rsid w:val="1730090A"/>
    <w:rsid w:val="1ADC5A46"/>
    <w:rsid w:val="1AE62A67"/>
    <w:rsid w:val="22B6520F"/>
    <w:rsid w:val="240A285E"/>
    <w:rsid w:val="24DF2AA5"/>
    <w:rsid w:val="25746F83"/>
    <w:rsid w:val="25937586"/>
    <w:rsid w:val="25B67237"/>
    <w:rsid w:val="26CB11B5"/>
    <w:rsid w:val="27D13440"/>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A457A5C"/>
    <w:rsid w:val="3C2E2809"/>
    <w:rsid w:val="3CC443FC"/>
    <w:rsid w:val="3E3216E3"/>
    <w:rsid w:val="3E606E94"/>
    <w:rsid w:val="3ED06D91"/>
    <w:rsid w:val="3ED97CB9"/>
    <w:rsid w:val="3FC25858"/>
    <w:rsid w:val="40BB1DCE"/>
    <w:rsid w:val="41C9331A"/>
    <w:rsid w:val="41DE1991"/>
    <w:rsid w:val="42687B79"/>
    <w:rsid w:val="42C42EC3"/>
    <w:rsid w:val="42E4144B"/>
    <w:rsid w:val="453E108F"/>
    <w:rsid w:val="46E16436"/>
    <w:rsid w:val="4764189D"/>
    <w:rsid w:val="47EF5D1D"/>
    <w:rsid w:val="497C2CAF"/>
    <w:rsid w:val="499B6D55"/>
    <w:rsid w:val="4A3322D3"/>
    <w:rsid w:val="4B472105"/>
    <w:rsid w:val="4D031314"/>
    <w:rsid w:val="4D91515B"/>
    <w:rsid w:val="4EE270E4"/>
    <w:rsid w:val="4FAC5BD6"/>
    <w:rsid w:val="52DF7A93"/>
    <w:rsid w:val="538E7F92"/>
    <w:rsid w:val="53B0076F"/>
    <w:rsid w:val="53C7226B"/>
    <w:rsid w:val="55341587"/>
    <w:rsid w:val="55452361"/>
    <w:rsid w:val="555A2E88"/>
    <w:rsid w:val="55DB4F22"/>
    <w:rsid w:val="575C2067"/>
    <w:rsid w:val="584F41C1"/>
    <w:rsid w:val="58736970"/>
    <w:rsid w:val="589B7B75"/>
    <w:rsid w:val="5ACF4227"/>
    <w:rsid w:val="5F116B9E"/>
    <w:rsid w:val="5F3D3501"/>
    <w:rsid w:val="60024CD2"/>
    <w:rsid w:val="620F5622"/>
    <w:rsid w:val="6443563D"/>
    <w:rsid w:val="658B3E9F"/>
    <w:rsid w:val="672D034B"/>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0"/>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0"/>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0">
    <w:name w:val="标题 1字符"/>
    <w:link w:val="1"/>
    <w:qFormat/>
    <w:rPr>
      <w:rFonts w:eastAsia="宋体"/>
      <w:b/>
      <w:kern w:val="44"/>
      <w:sz w:val="28"/>
    </w:rPr>
  </w:style>
  <w:style w:type="character" w:customStyle="1" w:styleId="a6">
    <w:name w:val="页眉字符"/>
    <w:basedOn w:val="a0"/>
    <w:link w:val="a5"/>
    <w:uiPriority w:val="99"/>
    <w:qFormat/>
    <w:rPr>
      <w:kern w:val="2"/>
      <w:sz w:val="18"/>
      <w:szCs w:val="18"/>
    </w:rPr>
  </w:style>
  <w:style w:type="character" w:customStyle="1" w:styleId="a4">
    <w:name w:val="页脚字符"/>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0">
    <w:name w:val="标题 2字符"/>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0">
    <w:name w:val="标题 3字符"/>
    <w:link w:val="3"/>
    <w:qFormat/>
    <w:rPr>
      <w:rFonts w:eastAsia="楷体"/>
    </w:rPr>
  </w:style>
  <w:style w:type="paragraph" w:customStyle="1" w:styleId="0">
    <w:name w:val="标题0"/>
    <w:basedOn w:val="2"/>
    <w:qFormat/>
    <w:pPr>
      <w:jc w:val="center"/>
    </w:pPr>
    <w:rPr>
      <w:rFonts w:eastAsia="宋体"/>
      <w:b/>
      <w:sz w:val="36"/>
    </w:rPr>
  </w:style>
  <w:style w:type="paragraph" w:customStyle="1" w:styleId="11">
    <w:name w:val="列出段落1"/>
    <w:basedOn w:val="a"/>
    <w:uiPriority w:val="34"/>
    <w:qFormat/>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0"/>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0"/>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0">
    <w:name w:val="标题 1字符"/>
    <w:link w:val="1"/>
    <w:qFormat/>
    <w:rPr>
      <w:rFonts w:eastAsia="宋体"/>
      <w:b/>
      <w:kern w:val="44"/>
      <w:sz w:val="28"/>
    </w:rPr>
  </w:style>
  <w:style w:type="character" w:customStyle="1" w:styleId="a6">
    <w:name w:val="页眉字符"/>
    <w:basedOn w:val="a0"/>
    <w:link w:val="a5"/>
    <w:uiPriority w:val="99"/>
    <w:qFormat/>
    <w:rPr>
      <w:kern w:val="2"/>
      <w:sz w:val="18"/>
      <w:szCs w:val="18"/>
    </w:rPr>
  </w:style>
  <w:style w:type="character" w:customStyle="1" w:styleId="a4">
    <w:name w:val="页脚字符"/>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0">
    <w:name w:val="标题 2字符"/>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0">
    <w:name w:val="标题 3字符"/>
    <w:link w:val="3"/>
    <w:qFormat/>
    <w:rPr>
      <w:rFonts w:eastAsia="楷体"/>
    </w:rPr>
  </w:style>
  <w:style w:type="paragraph" w:customStyle="1" w:styleId="0">
    <w:name w:val="标题0"/>
    <w:basedOn w:val="2"/>
    <w:qFormat/>
    <w:pPr>
      <w:jc w:val="center"/>
    </w:pPr>
    <w:rPr>
      <w:rFonts w:eastAsia="宋体"/>
      <w:b/>
      <w:sz w:val="36"/>
    </w:rPr>
  </w:style>
  <w:style w:type="paragraph" w:customStyle="1" w:styleId="1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8FB586-0178-4843-B32A-0721178F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1257</Words>
  <Characters>7170</Characters>
  <Application>Microsoft Macintosh Word</Application>
  <DocSecurity>0</DocSecurity>
  <Lines>59</Lines>
  <Paragraphs>16</Paragraphs>
  <ScaleCrop>false</ScaleCrop>
  <Company>Microsoft</Company>
  <LinksUpToDate>false</LinksUpToDate>
  <CharactersWithSpaces>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 z</cp:lastModifiedBy>
  <cp:revision>2</cp:revision>
  <cp:lastPrinted>2018-05-26T02:51:00Z</cp:lastPrinted>
  <dcterms:created xsi:type="dcterms:W3CDTF">2019-07-19T13:14:00Z</dcterms:created>
  <dcterms:modified xsi:type="dcterms:W3CDTF">2019-07-19T13:14:00Z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